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46" w:rsidRDefault="00875D46" w:rsidP="00875D46">
      <w:bookmarkStart w:id="0" w:name="_GoBack"/>
      <w:bookmarkEnd w:id="0"/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8"/>
      </w:tblGrid>
      <w:tr w:rsidR="00875D46" w:rsidTr="00875D46">
        <w:trPr>
          <w:tblCellSpacing w:w="22" w:type="dxa"/>
        </w:trPr>
        <w:tc>
          <w:tcPr>
            <w:tcW w:w="4000" w:type="pct"/>
            <w:vAlign w:val="center"/>
            <w:hideMark/>
          </w:tcPr>
          <w:p w:rsidR="00875D46" w:rsidRDefault="00875D46" w:rsidP="00875D46">
            <w:pPr>
              <w:pStyle w:val="NormalWeb"/>
              <w:jc w:val="center"/>
            </w:pPr>
            <w:r>
              <w:rPr>
                <w:noProof/>
                <w:color w:val="4674C1"/>
              </w:rPr>
              <w:drawing>
                <wp:inline distT="0" distB="0" distL="0" distR="0">
                  <wp:extent cx="3133725" cy="1676400"/>
                  <wp:effectExtent l="0" t="0" r="9525" b="0"/>
                  <wp:docPr id="4" name="Picture 4" descr="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</w:p>
          <w:p w:rsidR="00875D46" w:rsidRDefault="005B2215">
            <w:pPr>
              <w:pStyle w:val="NormalWeb"/>
            </w:pPr>
            <w:hyperlink r:id="rId10" w:history="1">
              <w:proofErr w:type="spellStart"/>
              <w:r w:rsidR="00875D46">
                <w:rPr>
                  <w:rStyle w:val="Strong"/>
                  <w:color w:val="4674C1"/>
                  <w:u w:val="single"/>
                </w:rPr>
                <w:t>WorkWell</w:t>
              </w:r>
              <w:proofErr w:type="spellEnd"/>
              <w:r w:rsidR="00875D46">
                <w:rPr>
                  <w:rStyle w:val="Strong"/>
                  <w:color w:val="4674C1"/>
                  <w:u w:val="single"/>
                </w:rPr>
                <w:t xml:space="preserve"> NYC</w:t>
              </w:r>
            </w:hyperlink>
            <w:r w:rsidR="00875D46">
              <w:t xml:space="preserve"> recognizes October as </w:t>
            </w:r>
            <w:r w:rsidR="00875D46">
              <w:rPr>
                <w:rStyle w:val="Strong"/>
                <w:color w:val="FF71AA"/>
              </w:rPr>
              <w:t>Breast Cancer Awareness Month.</w:t>
            </w:r>
            <w:r w:rsidR="00875D46">
              <w:rPr>
                <w:color w:val="FF71AA"/>
              </w:rPr>
              <w:t xml:space="preserve"> </w:t>
            </w:r>
            <w:r w:rsidR="00875D46">
              <w:t xml:space="preserve">Breast cancer is one of the most common cancers in women of all races and </w:t>
            </w:r>
            <w:proofErr w:type="spellStart"/>
            <w:r w:rsidR="00875D46">
              <w:t>ethnicities.</w:t>
            </w:r>
            <w:bookmarkStart w:id="1" w:name="_ednref1"/>
            <w:bookmarkEnd w:id="1"/>
            <w:r w:rsidR="00875D46">
              <w:fldChar w:fldCharType="begin"/>
            </w:r>
            <w:r w:rsidR="00875D46">
              <w:instrText xml:space="preserve"> HYPERLINK "" \l "_edn1" \o "" </w:instrText>
            </w:r>
            <w:r w:rsidR="00875D46">
              <w:fldChar w:fldCharType="separate"/>
            </w:r>
            <w:proofErr w:type="gramStart"/>
            <w:r w:rsidR="00875D46">
              <w:rPr>
                <w:rStyle w:val="Hyperlink"/>
                <w:vertAlign w:val="superscript"/>
              </w:rPr>
              <w:t>i</w:t>
            </w:r>
            <w:proofErr w:type="spellEnd"/>
            <w:proofErr w:type="gramEnd"/>
            <w:r w:rsidR="00875D46">
              <w:fldChar w:fldCharType="end"/>
            </w:r>
            <w:r w:rsidR="00875D46">
              <w:t xml:space="preserve"> Routine screenings are important in early detection and treatment of breast cancer since some women who have breast cancer do not have any signs or symptoms. </w:t>
            </w:r>
          </w:p>
          <w:p w:rsidR="00875D46" w:rsidRDefault="00875D46">
            <w:pPr>
              <w:pStyle w:val="NormalWeb"/>
            </w:pPr>
            <w: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8265"/>
            </w:tblGrid>
            <w:tr w:rsidR="00875D46">
              <w:trPr>
                <w:tblCellSpacing w:w="0" w:type="dxa"/>
                <w:jc w:val="center"/>
              </w:trPr>
              <w:tc>
                <w:tcPr>
                  <w:tcW w:w="9345" w:type="dxa"/>
                  <w:gridSpan w:val="2"/>
                  <w:hideMark/>
                </w:tcPr>
                <w:p w:rsidR="00875D46" w:rsidRDefault="00875D46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DID YOU KNOW?</w:t>
                  </w:r>
                </w:p>
              </w:tc>
            </w:tr>
            <w:tr w:rsidR="00875D46">
              <w:trPr>
                <w:tblCellSpacing w:w="0" w:type="dxa"/>
                <w:jc w:val="center"/>
              </w:trPr>
              <w:tc>
                <w:tcPr>
                  <w:tcW w:w="1080" w:type="dxa"/>
                  <w:hideMark/>
                </w:tcPr>
                <w:p w:rsidR="00875D46" w:rsidRDefault="00875D46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533400"/>
                        <wp:effectExtent l="0" t="0" r="0" b="0"/>
                        <wp:docPr id="3" name="Picture 3" descr="Image result for pink question mark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pink question mark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65" w:type="dxa"/>
                  <w:vAlign w:val="center"/>
                  <w:hideMark/>
                </w:tcPr>
                <w:p w:rsidR="00875D46" w:rsidRDefault="00875D46">
                  <w:pPr>
                    <w:pStyle w:val="NormalWeb"/>
                  </w:pPr>
                  <w:r>
                    <w:br/>
                  </w:r>
                  <w:r>
                    <w:rPr>
                      <w:rStyle w:val="Strong"/>
                    </w:rPr>
                    <w:t xml:space="preserve">Breast cancer killed more than </w:t>
                  </w:r>
                  <w:r>
                    <w:rPr>
                      <w:rStyle w:val="Strong"/>
                      <w:color w:val="FF71AA"/>
                    </w:rPr>
                    <w:t>1,000</w:t>
                  </w:r>
                  <w:r>
                    <w:rPr>
                      <w:rStyle w:val="Strong"/>
                    </w:rPr>
                    <w:t xml:space="preserve"> women in NYC in 2014.</w:t>
                  </w:r>
                  <w:hyperlink w:anchor="_edn1" w:history="1">
                    <w:r>
                      <w:rPr>
                        <w:rStyle w:val="Hyperlink"/>
                        <w:b/>
                        <w:bCs/>
                        <w:vertAlign w:val="superscript"/>
                      </w:rPr>
                      <w:t>ii</w:t>
                    </w:r>
                  </w:hyperlink>
                </w:p>
                <w:p w:rsidR="00875D46" w:rsidRDefault="00875D46">
                  <w:pPr>
                    <w:pStyle w:val="NormalWeb"/>
                  </w:pPr>
                  <w:r>
                    <w:t> </w:t>
                  </w:r>
                </w:p>
              </w:tc>
            </w:tr>
            <w:tr w:rsidR="00875D46">
              <w:trPr>
                <w:tblCellSpacing w:w="0" w:type="dxa"/>
                <w:jc w:val="center"/>
              </w:trPr>
              <w:tc>
                <w:tcPr>
                  <w:tcW w:w="1080" w:type="dxa"/>
                  <w:hideMark/>
                </w:tcPr>
                <w:p w:rsidR="00875D46" w:rsidRDefault="00875D46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533400"/>
                        <wp:effectExtent l="0" t="0" r="0" b="0"/>
                        <wp:docPr id="2" name="Picture 2" descr="Image result for pink question mark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pink question mark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65" w:type="dxa"/>
                  <w:vAlign w:val="center"/>
                  <w:hideMark/>
                </w:tcPr>
                <w:p w:rsidR="00875D46" w:rsidRDefault="00875D46">
                  <w:pPr>
                    <w:pStyle w:val="NormalWeb"/>
                  </w:pP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>Screening can detect cancer early, when it is more treatable.   The United States Preventive Services Task Force recommends the following:</w:t>
                  </w:r>
                </w:p>
                <w:p w:rsidR="00875D46" w:rsidRDefault="00875D46" w:rsidP="00F84A7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Style w:val="Strong"/>
                      <w:rFonts w:ascii="Helvetica Neue" w:eastAsia="Times New Roman" w:hAnsi="Helvetica Neue"/>
                      <w:color w:val="000000"/>
                    </w:rPr>
                    <w:t xml:space="preserve">Women who are 50 to 74 years old should get a screening mammogram every two years. </w:t>
                  </w:r>
                </w:p>
                <w:p w:rsidR="00875D46" w:rsidRDefault="00875D46" w:rsidP="00F84A7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75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Style w:val="Strong"/>
                      <w:rFonts w:ascii="Helvetica Neue" w:eastAsia="Times New Roman" w:hAnsi="Helvetica Neue"/>
                      <w:color w:val="000000"/>
                    </w:rPr>
                    <w:t xml:space="preserve">Women who are 40 to 49 years old should talk with their provider about when to start and how often to get a mammogram. </w:t>
                  </w:r>
                </w:p>
                <w:p w:rsidR="00875D46" w:rsidRDefault="00875D46">
                  <w:pPr>
                    <w:pStyle w:val="NormalWeb"/>
                  </w:pPr>
                  <w:r>
                    <w:rPr>
                      <w:rStyle w:val="Strong"/>
                    </w:rPr>
                    <w:t>Ask your provider about the benefits and risks of breast cancer screening for you. You may have other risk factors that your provider will need to consider.  </w:t>
                  </w:r>
                </w:p>
              </w:tc>
            </w:tr>
            <w:tr w:rsidR="00875D46">
              <w:trPr>
                <w:tblCellSpacing w:w="0" w:type="dxa"/>
                <w:jc w:val="center"/>
              </w:trPr>
              <w:tc>
                <w:tcPr>
                  <w:tcW w:w="1080" w:type="dxa"/>
                  <w:hideMark/>
                </w:tcPr>
                <w:p w:rsidR="00875D46" w:rsidRDefault="00875D46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533400"/>
                        <wp:effectExtent l="0" t="0" r="0" b="0"/>
                        <wp:docPr id="1" name="Picture 1" descr="Image result for pink question mark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pink question mark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65" w:type="dxa"/>
                  <w:vAlign w:val="center"/>
                  <w:hideMark/>
                </w:tcPr>
                <w:p w:rsidR="00875D46" w:rsidRDefault="00875D46">
                  <w:pPr>
                    <w:pStyle w:val="NormalWeb"/>
                  </w:pP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rong"/>
                    </w:rPr>
                    <w:t xml:space="preserve">Most health plans that insure NYC employees and their family members cover low- or no-cost preventative screenings. </w:t>
                  </w:r>
                  <w:r>
                    <w:br/>
                  </w:r>
                  <w:r>
                    <w:br/>
                  </w:r>
                  <w:r>
                    <w:rPr>
                      <w:sz w:val="18"/>
                      <w:szCs w:val="18"/>
                    </w:rPr>
                    <w:t>*Anyone with signs or symptoms of breast cancer should talk with their doctor right away.</w:t>
                  </w:r>
                </w:p>
              </w:tc>
            </w:tr>
          </w:tbl>
          <w:p w:rsidR="00875D46" w:rsidRDefault="00875D46">
            <w:pPr>
              <w:pStyle w:val="NormalWeb"/>
            </w:pPr>
            <w:r>
              <w:t xml:space="preserve">       </w:t>
            </w:r>
            <w:r>
              <w:br/>
            </w:r>
            <w:hyperlink r:id="rId12" w:history="1">
              <w:proofErr w:type="spellStart"/>
              <w:r>
                <w:rPr>
                  <w:rStyle w:val="Strong"/>
                  <w:color w:val="4674C1"/>
                  <w:u w:val="single"/>
                </w:rPr>
                <w:t>WorkWell</w:t>
              </w:r>
              <w:proofErr w:type="spellEnd"/>
              <w:r>
                <w:rPr>
                  <w:rStyle w:val="Strong"/>
                  <w:color w:val="4674C1"/>
                  <w:u w:val="single"/>
                </w:rPr>
                <w:t xml:space="preserve"> NYC</w:t>
              </w:r>
            </w:hyperlink>
            <w:r>
              <w:rPr>
                <w:rStyle w:val="Strong"/>
              </w:rPr>
              <w:t xml:space="preserve"> </w:t>
            </w:r>
            <w:r>
              <w:t xml:space="preserve">wants you to work, live and be healthy. Take the necessary steps to get screened or to support your loved ones in getting screened. Please join </w:t>
            </w:r>
            <w:hyperlink r:id="rId13" w:history="1">
              <w:proofErr w:type="spellStart"/>
              <w:r>
                <w:rPr>
                  <w:rStyle w:val="Strong"/>
                  <w:color w:val="4674C1"/>
                  <w:u w:val="single"/>
                </w:rPr>
                <w:t>WorkWell</w:t>
              </w:r>
              <w:proofErr w:type="spellEnd"/>
              <w:r>
                <w:rPr>
                  <w:rStyle w:val="Strong"/>
                  <w:color w:val="4674C1"/>
                  <w:u w:val="single"/>
                </w:rPr>
                <w:t xml:space="preserve"> NYC</w:t>
              </w:r>
            </w:hyperlink>
            <w:r>
              <w:t xml:space="preserve"> tomorrow, October 21st in wearing </w:t>
            </w:r>
            <w:r>
              <w:rPr>
                <w:rStyle w:val="Strong"/>
                <w:color w:val="FF71AA"/>
              </w:rPr>
              <w:t>pink</w:t>
            </w:r>
            <w:r>
              <w:t xml:space="preserve"> in recognition of Breast Cancer Awareness Month.  </w:t>
            </w:r>
          </w:p>
          <w:p w:rsidR="00875D46" w:rsidRDefault="00875D46">
            <w:pPr>
              <w:pStyle w:val="NormalWeb"/>
            </w:pPr>
          </w:p>
          <w:p w:rsidR="00875D46" w:rsidRPr="00875D46" w:rsidRDefault="00875D46" w:rsidP="00875D46">
            <w:pPr>
              <w:pStyle w:val="NormalWeb"/>
              <w:spacing w:line="240" w:lineRule="auto"/>
              <w:contextualSpacing/>
              <w:rPr>
                <w:sz w:val="20"/>
              </w:rPr>
            </w:pPr>
            <w:proofErr w:type="spellStart"/>
            <w:r w:rsidRPr="00875D46">
              <w:rPr>
                <w:sz w:val="14"/>
                <w:szCs w:val="18"/>
                <w:vertAlign w:val="superscript"/>
              </w:rPr>
              <w:t>i</w:t>
            </w:r>
            <w:proofErr w:type="spellEnd"/>
            <w:r w:rsidRPr="00875D46">
              <w:rPr>
                <w:sz w:val="14"/>
                <w:szCs w:val="18"/>
                <w:vertAlign w:val="superscript"/>
              </w:rPr>
              <w:t xml:space="preserve"> </w:t>
            </w:r>
            <w:r w:rsidRPr="00875D46">
              <w:rPr>
                <w:sz w:val="14"/>
                <w:szCs w:val="18"/>
              </w:rPr>
              <w:t>CDC Breast Cancer Statistics:</w:t>
            </w:r>
            <w:hyperlink r:id="rId14" w:history="1">
              <w:r w:rsidRPr="00875D46">
                <w:rPr>
                  <w:rStyle w:val="Hyperlink"/>
                  <w:sz w:val="14"/>
                  <w:szCs w:val="18"/>
                </w:rPr>
                <w:t xml:space="preserve"> https://www.cdc.gov/cancer/breast/statistics/index.htm</w:t>
              </w:r>
            </w:hyperlink>
            <w:r w:rsidRPr="00875D46">
              <w:rPr>
                <w:sz w:val="14"/>
                <w:szCs w:val="18"/>
              </w:rPr>
              <w:br/>
            </w:r>
            <w:r w:rsidRPr="00875D46">
              <w:rPr>
                <w:sz w:val="14"/>
                <w:szCs w:val="18"/>
                <w:vertAlign w:val="superscript"/>
              </w:rPr>
              <w:t>ii</w:t>
            </w:r>
            <w:r w:rsidRPr="00875D46">
              <w:rPr>
                <w:sz w:val="14"/>
                <w:szCs w:val="18"/>
              </w:rPr>
              <w:t xml:space="preserve"> Lu W, Huynh M, Lee E. </w:t>
            </w:r>
            <w:r w:rsidRPr="00875D46">
              <w:rPr>
                <w:rStyle w:val="Emphasis"/>
                <w:sz w:val="14"/>
                <w:szCs w:val="18"/>
              </w:rPr>
              <w:t xml:space="preserve">Summary of Vital Statistics, 2014. </w:t>
            </w:r>
            <w:r w:rsidRPr="00875D46">
              <w:rPr>
                <w:sz w:val="14"/>
                <w:szCs w:val="18"/>
              </w:rPr>
              <w:t xml:space="preserve">New York, NY: New York City Department of Health and Mental Hygiene, Office of Vital Statistics, 2016. </w:t>
            </w:r>
          </w:p>
        </w:tc>
      </w:tr>
    </w:tbl>
    <w:p w:rsidR="00BF55B4" w:rsidRPr="00875D46" w:rsidRDefault="00BF55B4" w:rsidP="00875D46">
      <w:pPr>
        <w:tabs>
          <w:tab w:val="left" w:pos="2745"/>
        </w:tabs>
      </w:pPr>
    </w:p>
    <w:sectPr w:rsidR="00BF55B4" w:rsidRPr="00875D46" w:rsidSect="00875D46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46" w:rsidRDefault="00875D46" w:rsidP="00875D46">
      <w:r>
        <w:separator/>
      </w:r>
    </w:p>
  </w:endnote>
  <w:endnote w:type="continuationSeparator" w:id="0">
    <w:p w:rsidR="00875D46" w:rsidRDefault="00875D46" w:rsidP="0087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46" w:rsidRDefault="00875D46" w:rsidP="00875D46">
      <w:r>
        <w:separator/>
      </w:r>
    </w:p>
  </w:footnote>
  <w:footnote w:type="continuationSeparator" w:id="0">
    <w:p w:rsidR="00875D46" w:rsidRDefault="00875D46" w:rsidP="0087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46" w:rsidRPr="00875D46" w:rsidRDefault="00875D46">
    <w:pPr>
      <w:pStyle w:val="Header"/>
    </w:pPr>
    <w:r w:rsidRPr="00875D46">
      <w:rPr>
        <w:rFonts w:ascii="Calibri" w:hAnsi="Calibri"/>
        <w:b/>
        <w:sz w:val="22"/>
        <w:szCs w:val="22"/>
      </w:rPr>
      <w:t>October is Breast Cancer Awareness Month</w:t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r>
      <w:rPr>
        <w:rFonts w:ascii="Calibri" w:hAnsi="Calibri"/>
        <w:sz w:val="22"/>
        <w:szCs w:val="22"/>
      </w:rPr>
      <w:t>October 20,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6E3"/>
    <w:multiLevelType w:val="multilevel"/>
    <w:tmpl w:val="7EE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46"/>
    <w:rsid w:val="005B2215"/>
    <w:rsid w:val="00875D46"/>
    <w:rsid w:val="00B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D46"/>
    <w:rPr>
      <w:color w:val="4674C1"/>
      <w:u w:val="single"/>
    </w:rPr>
  </w:style>
  <w:style w:type="paragraph" w:styleId="NormalWeb">
    <w:name w:val="Normal (Web)"/>
    <w:basedOn w:val="Normal"/>
    <w:uiPriority w:val="99"/>
    <w:unhideWhenUsed/>
    <w:rsid w:val="00875D46"/>
    <w:pPr>
      <w:spacing w:line="375" w:lineRule="atLeast"/>
    </w:pPr>
    <w:rPr>
      <w:rFonts w:ascii="Helvetica Neue" w:hAnsi="Helvetica Neue"/>
      <w:color w:val="000000"/>
    </w:rPr>
  </w:style>
  <w:style w:type="character" w:styleId="Strong">
    <w:name w:val="Strong"/>
    <w:basedOn w:val="DefaultParagraphFont"/>
    <w:uiPriority w:val="22"/>
    <w:qFormat/>
    <w:rsid w:val="00875D46"/>
    <w:rPr>
      <w:b/>
      <w:bCs/>
    </w:rPr>
  </w:style>
  <w:style w:type="character" w:styleId="Emphasis">
    <w:name w:val="Emphasis"/>
    <w:basedOn w:val="DefaultParagraphFont"/>
    <w:uiPriority w:val="20"/>
    <w:qFormat/>
    <w:rsid w:val="00875D4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D4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D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D46"/>
    <w:rPr>
      <w:color w:val="4674C1"/>
      <w:u w:val="single"/>
    </w:rPr>
  </w:style>
  <w:style w:type="paragraph" w:styleId="NormalWeb">
    <w:name w:val="Normal (Web)"/>
    <w:basedOn w:val="Normal"/>
    <w:uiPriority w:val="99"/>
    <w:unhideWhenUsed/>
    <w:rsid w:val="00875D46"/>
    <w:pPr>
      <w:spacing w:line="375" w:lineRule="atLeast"/>
    </w:pPr>
    <w:rPr>
      <w:rFonts w:ascii="Helvetica Neue" w:hAnsi="Helvetica Neue"/>
      <w:color w:val="000000"/>
    </w:rPr>
  </w:style>
  <w:style w:type="character" w:styleId="Strong">
    <w:name w:val="Strong"/>
    <w:basedOn w:val="DefaultParagraphFont"/>
    <w:uiPriority w:val="22"/>
    <w:qFormat/>
    <w:rsid w:val="00875D46"/>
    <w:rPr>
      <w:b/>
      <w:bCs/>
    </w:rPr>
  </w:style>
  <w:style w:type="character" w:styleId="Emphasis">
    <w:name w:val="Emphasis"/>
    <w:basedOn w:val="DefaultParagraphFont"/>
    <w:uiPriority w:val="20"/>
    <w:qFormat/>
    <w:rsid w:val="00875D4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D4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D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workwellnyc" TargetMode="External"/><Relationship Id="rId13" Type="http://schemas.openxmlformats.org/officeDocument/2006/relationships/hyperlink" Target="http://www.nyc.gov/workwellny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yc.gov/workwellny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yc.gov/workwellny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cdc.gov/cancer/breast/statistic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1605</Characters>
  <Application>Microsoft Office Word</Application>
  <DocSecurity>4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dcterms:created xsi:type="dcterms:W3CDTF">2017-12-27T20:53:00Z</dcterms:created>
  <dcterms:modified xsi:type="dcterms:W3CDTF">2017-12-27T20:53:00Z</dcterms:modified>
</cp:coreProperties>
</file>