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9F8F4" w14:textId="77777777" w:rsidR="00D41041" w:rsidRPr="00741474" w:rsidRDefault="00D41041" w:rsidP="00D41041">
      <w:pPr>
        <w:spacing w:after="0" w:line="240" w:lineRule="auto"/>
      </w:pPr>
      <w:bookmarkStart w:id="0" w:name="_GoBack"/>
      <w:bookmarkEnd w:id="0"/>
    </w:p>
    <w:p w14:paraId="60B54168" w14:textId="78DFC6B4" w:rsidR="00E27B02" w:rsidRPr="00D41041" w:rsidRDefault="004E7C80" w:rsidP="00D41041">
      <w:pPr>
        <w:spacing w:after="0" w:line="240" w:lineRule="auto"/>
        <w:rPr>
          <w:b/>
        </w:rPr>
      </w:pPr>
      <w:r w:rsidRPr="00D41041">
        <w:rPr>
          <w:b/>
          <w:sz w:val="24"/>
        </w:rPr>
        <w:t>Did you know?</w:t>
      </w:r>
    </w:p>
    <w:p w14:paraId="249B1444" w14:textId="42F5772D" w:rsidR="003A3C30" w:rsidRPr="00194FD9" w:rsidRDefault="003F10A3" w:rsidP="003A3C30">
      <w:pPr>
        <w:spacing w:after="0" w:line="240" w:lineRule="auto"/>
      </w:pPr>
      <w:r w:rsidRPr="003F10A3" w:rsidDel="00E27B02">
        <w:t xml:space="preserve"> </w:t>
      </w:r>
    </w:p>
    <w:p w14:paraId="58428604" w14:textId="5DE9C34D" w:rsidR="00194FD9" w:rsidRDefault="00B660D8" w:rsidP="006F2A36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D2DB5B" wp14:editId="2AEC7DB1">
            <wp:simplePos x="0" y="0"/>
            <wp:positionH relativeFrom="column">
              <wp:posOffset>4232910</wp:posOffset>
            </wp:positionH>
            <wp:positionV relativeFrom="paragraph">
              <wp:posOffset>50165</wp:posOffset>
            </wp:positionV>
            <wp:extent cx="2733675" cy="158305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/>
                    <a:stretch/>
                  </pic:blipFill>
                  <pic:spPr bwMode="auto">
                    <a:xfrm>
                      <a:off x="0" y="0"/>
                      <a:ext cx="27336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1C60">
        <w:t xml:space="preserve">1.3 million </w:t>
      </w:r>
      <w:proofErr w:type="gramStart"/>
      <w:r w:rsidR="006F4EF3">
        <w:t>adult</w:t>
      </w:r>
      <w:proofErr w:type="gramEnd"/>
      <w:r w:rsidR="006F4EF3">
        <w:t xml:space="preserve"> </w:t>
      </w:r>
      <w:r w:rsidR="008E34F5">
        <w:t>New Yorkers</w:t>
      </w:r>
      <w:r w:rsidR="004F120A">
        <w:t xml:space="preserve"> </w:t>
      </w:r>
      <w:r w:rsidR="00194FD9" w:rsidRPr="00271E7A">
        <w:t xml:space="preserve">have </w:t>
      </w:r>
      <w:r w:rsidR="00194FD9" w:rsidRPr="004F120A">
        <w:rPr>
          <w:b/>
        </w:rPr>
        <w:t>prediabetes</w:t>
      </w:r>
      <w:r w:rsidR="007F3FF5">
        <w:t>.</w:t>
      </w:r>
    </w:p>
    <w:p w14:paraId="0B1C1FF2" w14:textId="54A26648" w:rsidR="004E7C80" w:rsidRDefault="004E7C80" w:rsidP="00D41041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>Pre</w:t>
      </w:r>
      <w:r w:rsidRPr="00271E7A">
        <w:t xml:space="preserve">diabetes </w:t>
      </w:r>
      <w:r>
        <w:t xml:space="preserve">means that your </w:t>
      </w:r>
      <w:r w:rsidRPr="00271E7A">
        <w:t>blood glucose (sugar) level</w:t>
      </w:r>
      <w:r>
        <w:t>s are</w:t>
      </w:r>
      <w:r w:rsidRPr="00271E7A">
        <w:t xml:space="preserve"> </w:t>
      </w:r>
    </w:p>
    <w:p w14:paraId="51024E3F" w14:textId="4E781A8C" w:rsidR="004E7C80" w:rsidRDefault="004E7C80" w:rsidP="00D41041">
      <w:pPr>
        <w:spacing w:after="0" w:line="240" w:lineRule="auto"/>
        <w:ind w:left="1080"/>
        <w:jc w:val="both"/>
      </w:pPr>
      <w:proofErr w:type="gramStart"/>
      <w:r w:rsidRPr="00271E7A">
        <w:t>higher</w:t>
      </w:r>
      <w:proofErr w:type="gramEnd"/>
      <w:r w:rsidRPr="00271E7A">
        <w:t xml:space="preserve"> than normal, but not yet high enough to be called</w:t>
      </w:r>
    </w:p>
    <w:p w14:paraId="60809DBA" w14:textId="77777777" w:rsidR="004E7C80" w:rsidRDefault="004E7C80" w:rsidP="00D41041">
      <w:pPr>
        <w:spacing w:after="0" w:line="240" w:lineRule="auto"/>
        <w:ind w:left="1080"/>
        <w:jc w:val="both"/>
      </w:pPr>
      <w:proofErr w:type="gramStart"/>
      <w:r w:rsidRPr="00271E7A">
        <w:t>diabetes</w:t>
      </w:r>
      <w:proofErr w:type="gramEnd"/>
      <w:r w:rsidRPr="00271E7A">
        <w:t>.</w:t>
      </w:r>
    </w:p>
    <w:p w14:paraId="412FD66A" w14:textId="77777777" w:rsidR="00BD69F5" w:rsidRDefault="00BD69F5" w:rsidP="00BD69F5">
      <w:pPr>
        <w:pStyle w:val="ListParagraph"/>
        <w:spacing w:after="0" w:line="240" w:lineRule="auto"/>
        <w:ind w:left="360"/>
        <w:jc w:val="both"/>
      </w:pPr>
    </w:p>
    <w:p w14:paraId="63418549" w14:textId="77777777" w:rsidR="001E3095" w:rsidRDefault="001E3095" w:rsidP="0017720A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</w:pPr>
      <w:r>
        <w:t>More than</w:t>
      </w:r>
      <w:r w:rsidRPr="00194FD9">
        <w:t xml:space="preserve"> 700,000 </w:t>
      </w:r>
      <w:r>
        <w:t xml:space="preserve">adult </w:t>
      </w:r>
      <w:r w:rsidRPr="00194FD9">
        <w:t xml:space="preserve">New Yorkers have </w:t>
      </w:r>
      <w:r w:rsidRPr="00171996">
        <w:rPr>
          <w:b/>
        </w:rPr>
        <w:t>diabetes</w:t>
      </w:r>
      <w:r>
        <w:rPr>
          <w:b/>
        </w:rPr>
        <w:t>.</w:t>
      </w:r>
    </w:p>
    <w:p w14:paraId="63A3271F" w14:textId="77777777" w:rsidR="00455B44" w:rsidRDefault="00455B44" w:rsidP="006F2A36">
      <w:pPr>
        <w:pStyle w:val="ListParagraph"/>
        <w:spacing w:after="0" w:line="240" w:lineRule="auto"/>
        <w:ind w:left="360"/>
        <w:jc w:val="both"/>
      </w:pPr>
    </w:p>
    <w:p w14:paraId="0520B5CB" w14:textId="77777777" w:rsidR="001E3095" w:rsidRDefault="001E3095" w:rsidP="0017720A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</w:pPr>
      <w:r>
        <w:t>Many people don’t know they have prediabetes or diabetes.</w:t>
      </w:r>
    </w:p>
    <w:p w14:paraId="52EAE4F1" w14:textId="77777777" w:rsidR="001E3095" w:rsidRDefault="001E3095" w:rsidP="00D41041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 xml:space="preserve">For example, nearly 90 percent of adult Americans living with </w:t>
      </w:r>
    </w:p>
    <w:p w14:paraId="185DD43C" w14:textId="77777777" w:rsidR="006F4EF3" w:rsidRPr="0017720A" w:rsidRDefault="001E3095" w:rsidP="00D41041">
      <w:pPr>
        <w:spacing w:after="0" w:line="240" w:lineRule="auto"/>
        <w:ind w:left="720" w:firstLine="360"/>
        <w:jc w:val="both"/>
      </w:pPr>
      <w:proofErr w:type="gramStart"/>
      <w:r>
        <w:t>prediabetes</w:t>
      </w:r>
      <w:proofErr w:type="gramEnd"/>
      <w:r>
        <w:t xml:space="preserve"> don’t know they have it.</w:t>
      </w:r>
    </w:p>
    <w:p w14:paraId="62A3BDBD" w14:textId="77777777" w:rsidR="00194FD9" w:rsidRDefault="00194FD9" w:rsidP="00DF2B4D">
      <w:pPr>
        <w:pStyle w:val="ListParagraph"/>
        <w:spacing w:after="0" w:line="240" w:lineRule="auto"/>
        <w:ind w:left="360"/>
        <w:jc w:val="both"/>
        <w:rPr>
          <w:b/>
          <w:color w:val="00B0F0"/>
        </w:rPr>
      </w:pPr>
    </w:p>
    <w:p w14:paraId="3F4C35D5" w14:textId="77777777" w:rsidR="00D41041" w:rsidRDefault="00D41041" w:rsidP="00DF2B4D">
      <w:pPr>
        <w:pStyle w:val="ListParagraph"/>
        <w:spacing w:after="0" w:line="240" w:lineRule="auto"/>
        <w:ind w:left="360"/>
        <w:jc w:val="both"/>
        <w:rPr>
          <w:b/>
          <w:color w:val="00B0F0"/>
        </w:rPr>
      </w:pPr>
    </w:p>
    <w:p w14:paraId="6F814C7A" w14:textId="0DDDFA3C" w:rsidR="003A3C30" w:rsidRPr="003C2AA3" w:rsidRDefault="003A3C30" w:rsidP="003C2AA3">
      <w:pPr>
        <w:spacing w:after="240" w:line="240" w:lineRule="auto"/>
        <w:contextualSpacing/>
        <w:rPr>
          <w:b/>
          <w:sz w:val="24"/>
        </w:rPr>
      </w:pPr>
      <w:r w:rsidRPr="00D41041">
        <w:rPr>
          <w:b/>
          <w:color w:val="00B0F0"/>
          <w:sz w:val="24"/>
        </w:rPr>
        <w:t>WorkWell</w:t>
      </w:r>
      <w:r w:rsidRPr="00D41041">
        <w:rPr>
          <w:b/>
          <w:sz w:val="24"/>
        </w:rPr>
        <w:t xml:space="preserve"> </w:t>
      </w:r>
      <w:r w:rsidR="001D1298" w:rsidRPr="00D41041">
        <w:rPr>
          <w:b/>
          <w:color w:val="00B0F0"/>
          <w:sz w:val="24"/>
        </w:rPr>
        <w:t>NYC</w:t>
      </w:r>
      <w:r w:rsidR="001D1298" w:rsidRPr="00D41041">
        <w:rPr>
          <w:b/>
          <w:sz w:val="24"/>
        </w:rPr>
        <w:t xml:space="preserve"> </w:t>
      </w:r>
      <w:r w:rsidR="004E7C80" w:rsidRPr="00D41041">
        <w:rPr>
          <w:b/>
          <w:sz w:val="24"/>
        </w:rPr>
        <w:t xml:space="preserve">and our </w:t>
      </w:r>
      <w:r w:rsidR="00FB4BB0" w:rsidRPr="00D41041">
        <w:rPr>
          <w:b/>
          <w:sz w:val="24"/>
        </w:rPr>
        <w:t>City</w:t>
      </w:r>
      <w:r w:rsidR="004E7C80" w:rsidRPr="00D41041">
        <w:rPr>
          <w:b/>
          <w:sz w:val="24"/>
        </w:rPr>
        <w:t xml:space="preserve"> health insurance</w:t>
      </w:r>
      <w:r w:rsidR="00FB4BB0" w:rsidRPr="00D41041">
        <w:rPr>
          <w:b/>
          <w:sz w:val="24"/>
        </w:rPr>
        <w:t xml:space="preserve"> plans</w:t>
      </w:r>
      <w:r w:rsidR="004E7C80" w:rsidRPr="00D41041">
        <w:rPr>
          <w:b/>
          <w:sz w:val="24"/>
        </w:rPr>
        <w:t xml:space="preserve"> </w:t>
      </w:r>
      <w:r w:rsidRPr="00D41041">
        <w:rPr>
          <w:b/>
          <w:sz w:val="24"/>
        </w:rPr>
        <w:t>offer</w:t>
      </w:r>
      <w:r w:rsidR="00FB4BB0" w:rsidRPr="00D41041">
        <w:rPr>
          <w:b/>
          <w:sz w:val="24"/>
        </w:rPr>
        <w:t xml:space="preserve"> </w:t>
      </w:r>
      <w:r w:rsidRPr="00D41041">
        <w:rPr>
          <w:b/>
          <w:sz w:val="24"/>
        </w:rPr>
        <w:t>programs for employees with prediabetes or diabetes:</w:t>
      </w:r>
    </w:p>
    <w:p w14:paraId="4E5FDCE1" w14:textId="77777777" w:rsidR="00E27B02" w:rsidRDefault="00E27B02" w:rsidP="00EA6CD2">
      <w:pPr>
        <w:pStyle w:val="ListParagraph"/>
        <w:numPr>
          <w:ilvl w:val="0"/>
          <w:numId w:val="7"/>
        </w:numPr>
        <w:spacing w:after="0" w:line="240" w:lineRule="auto"/>
      </w:pPr>
      <w:r w:rsidRPr="00EA6CD2">
        <w:rPr>
          <w:b/>
          <w:color w:val="00B0F0"/>
        </w:rPr>
        <w:t>Nationa</w:t>
      </w:r>
      <w:r w:rsidR="009425F1">
        <w:rPr>
          <w:b/>
          <w:color w:val="00B0F0"/>
        </w:rPr>
        <w:t>l Diabetes Prevention Program (</w:t>
      </w:r>
      <w:r w:rsidR="003E0E88">
        <w:rPr>
          <w:b/>
          <w:color w:val="00B0F0"/>
        </w:rPr>
        <w:t>N</w:t>
      </w:r>
      <w:r w:rsidRPr="00EA6CD2">
        <w:rPr>
          <w:b/>
          <w:color w:val="00B0F0"/>
        </w:rPr>
        <w:t>DPP</w:t>
      </w:r>
      <w:r w:rsidRPr="00EA6CD2">
        <w:rPr>
          <w:color w:val="00B0F0"/>
        </w:rPr>
        <w:t>)</w:t>
      </w:r>
      <w:r w:rsidRPr="0068532D">
        <w:rPr>
          <w:b/>
          <w:color w:val="00B0F0"/>
        </w:rPr>
        <w:t>:</w:t>
      </w:r>
      <w:r w:rsidRPr="00EA6CD2">
        <w:rPr>
          <w:color w:val="00B0F0"/>
        </w:rPr>
        <w:t xml:space="preserve"> </w:t>
      </w:r>
      <w:r>
        <w:t xml:space="preserve">This </w:t>
      </w:r>
      <w:r w:rsidR="00DC54D9">
        <w:t xml:space="preserve">free </w:t>
      </w:r>
      <w:r>
        <w:t xml:space="preserve">program helps people who are overweight and </w:t>
      </w:r>
      <w:r w:rsidR="00AB4DB8">
        <w:t>at risk f</w:t>
      </w:r>
      <w:r w:rsidR="002B7B01">
        <w:t xml:space="preserve">or developing </w:t>
      </w:r>
      <w:r w:rsidR="00AB4DB8">
        <w:t>diabete</w:t>
      </w:r>
      <w:r w:rsidR="00872786">
        <w:t>s</w:t>
      </w:r>
      <w:r w:rsidR="00A46E94">
        <w:t xml:space="preserve"> </w:t>
      </w:r>
      <w:r>
        <w:t xml:space="preserve">delay or avoid developing </w:t>
      </w:r>
      <w:r w:rsidR="00EA7AD3">
        <w:t xml:space="preserve">it </w:t>
      </w:r>
      <w:r>
        <w:t>in the future.</w:t>
      </w:r>
    </w:p>
    <w:p w14:paraId="4EA9879E" w14:textId="159172DC" w:rsidR="003A3C30" w:rsidRDefault="003A3C30" w:rsidP="00D41041">
      <w:pPr>
        <w:pStyle w:val="ListParagraph"/>
        <w:numPr>
          <w:ilvl w:val="1"/>
          <w:numId w:val="7"/>
        </w:numPr>
        <w:ind w:left="806"/>
        <w:contextualSpacing w:val="0"/>
      </w:pPr>
      <w:r w:rsidRPr="00DC54D9">
        <w:t xml:space="preserve">Take this </w:t>
      </w:r>
      <w:hyperlink r:id="rId10" w:history="1">
        <w:r w:rsidRPr="00EA6CD2">
          <w:rPr>
            <w:rStyle w:val="Hyperlink"/>
            <w:color w:val="00B0F0"/>
          </w:rPr>
          <w:t>risk test</w:t>
        </w:r>
      </w:hyperlink>
      <w:r w:rsidR="004B1CCA">
        <w:t xml:space="preserve"> to find out if you </w:t>
      </w:r>
      <w:r w:rsidR="00D806BA">
        <w:t>may</w:t>
      </w:r>
      <w:r w:rsidR="00B52D07">
        <w:t xml:space="preserve"> </w:t>
      </w:r>
      <w:r w:rsidR="004B1CCA">
        <w:t>have pre</w:t>
      </w:r>
      <w:r>
        <w:t>diabetes</w:t>
      </w:r>
      <w:r w:rsidR="00EE353A">
        <w:t>.</w:t>
      </w:r>
      <w:r>
        <w:t xml:space="preserve"> </w:t>
      </w:r>
      <w:r w:rsidR="00EE353A">
        <w:t>D</w:t>
      </w:r>
      <w:r>
        <w:t>iscuss your results with your healt</w:t>
      </w:r>
      <w:r w:rsidR="00BB4D00">
        <w:t xml:space="preserve">h care provider and </w:t>
      </w:r>
      <w:hyperlink r:id="rId11" w:history="1">
        <w:r w:rsidR="00BB4D00">
          <w:rPr>
            <w:rStyle w:val="Hyperlink"/>
          </w:rPr>
          <w:t>email WorkWell NYC</w:t>
        </w:r>
      </w:hyperlink>
      <w:r w:rsidR="00BB4D00">
        <w:rPr>
          <w:color w:val="1F497D"/>
        </w:rPr>
        <w:t xml:space="preserve"> </w:t>
      </w:r>
      <w:r w:rsidR="00BB4D00" w:rsidRPr="003C2AA3">
        <w:t xml:space="preserve">to learn about free NDPP classes available to City employees. </w:t>
      </w:r>
      <w:r w:rsidRPr="00D966AF">
        <w:t xml:space="preserve">If you don’t have a </w:t>
      </w:r>
      <w:r w:rsidR="00073D04">
        <w:t>health</w:t>
      </w:r>
      <w:r w:rsidRPr="00D966AF">
        <w:t xml:space="preserve"> care provider, </w:t>
      </w:r>
      <w:hyperlink r:id="rId12" w:history="1">
        <w:r w:rsidR="00EE353A" w:rsidRPr="00EE353A">
          <w:rPr>
            <w:rStyle w:val="Hyperlink"/>
          </w:rPr>
          <w:t>click here</w:t>
        </w:r>
      </w:hyperlink>
      <w:r w:rsidRPr="00D966AF">
        <w:t xml:space="preserve"> to find one in your network.</w:t>
      </w:r>
      <w:r w:rsidR="00185DB0">
        <w:t xml:space="preserve"> </w:t>
      </w:r>
    </w:p>
    <w:p w14:paraId="58C4971B" w14:textId="683C251E" w:rsidR="007F5411" w:rsidRDefault="005055BD" w:rsidP="0060000A">
      <w:pPr>
        <w:pStyle w:val="ListParagraph"/>
        <w:numPr>
          <w:ilvl w:val="0"/>
          <w:numId w:val="7"/>
        </w:numPr>
        <w:spacing w:after="0" w:line="240" w:lineRule="auto"/>
      </w:pPr>
      <w:r w:rsidRPr="00EA6CD2">
        <w:rPr>
          <w:b/>
          <w:color w:val="00B0F0"/>
        </w:rPr>
        <w:t xml:space="preserve">Case Management Program: </w:t>
      </w:r>
      <w:r w:rsidR="005B2BB3">
        <w:t xml:space="preserve">In this </w:t>
      </w:r>
      <w:hyperlink r:id="rId13" w:history="1">
        <w:r w:rsidR="005B2BB3" w:rsidRPr="00133E80">
          <w:rPr>
            <w:rStyle w:val="Hyperlink"/>
          </w:rPr>
          <w:t>program</w:t>
        </w:r>
      </w:hyperlink>
      <w:r w:rsidR="005B2BB3">
        <w:t>, n</w:t>
      </w:r>
      <w:r w:rsidR="00124E66">
        <w:t xml:space="preserve">urses and social workers </w:t>
      </w:r>
      <w:r w:rsidR="002420F9">
        <w:t xml:space="preserve">provide </w:t>
      </w:r>
      <w:r w:rsidR="00124E66">
        <w:t xml:space="preserve">personalized support </w:t>
      </w:r>
      <w:r w:rsidR="005B2BB3">
        <w:t>to</w:t>
      </w:r>
      <w:r w:rsidR="00A910C9">
        <w:t xml:space="preserve"> </w:t>
      </w:r>
      <w:r w:rsidR="00A910C9" w:rsidRPr="00194FD9">
        <w:rPr>
          <w:bCs/>
        </w:rPr>
        <w:t>individuals covered by EmblemHealth</w:t>
      </w:r>
      <w:r w:rsidRPr="00194FD9">
        <w:t xml:space="preserve"> City</w:t>
      </w:r>
      <w:r w:rsidR="00D966AF" w:rsidRPr="00194FD9">
        <w:t xml:space="preserve"> Health </w:t>
      </w:r>
      <w:r w:rsidR="00040261">
        <w:t>p</w:t>
      </w:r>
      <w:r w:rsidR="00D966AF" w:rsidRPr="00194FD9">
        <w:t>lan</w:t>
      </w:r>
      <w:r w:rsidR="00A910C9">
        <w:t>s</w:t>
      </w:r>
      <w:r w:rsidR="00D966AF" w:rsidRPr="00194FD9">
        <w:t xml:space="preserve"> </w:t>
      </w:r>
      <w:r w:rsidR="00513A28">
        <w:t>and</w:t>
      </w:r>
      <w:r>
        <w:t xml:space="preserve"> living with diabetes,</w:t>
      </w:r>
      <w:r w:rsidR="00FA475A">
        <w:t xml:space="preserve"> or currently </w:t>
      </w:r>
      <w:r w:rsidR="000A57CB">
        <w:t>experiencing</w:t>
      </w:r>
      <w:r>
        <w:t xml:space="preserve"> gestational diabetes.* </w:t>
      </w:r>
    </w:p>
    <w:p w14:paraId="08E5D76E" w14:textId="77777777" w:rsidR="00C119C7" w:rsidRPr="00C119C7" w:rsidRDefault="00EA4959" w:rsidP="00C119C7">
      <w:pPr>
        <w:spacing w:after="0" w:line="240" w:lineRule="auto"/>
        <w:ind w:left="720"/>
        <w:rPr>
          <w:bCs/>
          <w:i/>
        </w:rPr>
      </w:pPr>
      <w:r w:rsidRPr="00040261">
        <w:rPr>
          <w:bCs/>
        </w:rPr>
        <w:t>*</w:t>
      </w:r>
      <w:r w:rsidR="00FA475A">
        <w:rPr>
          <w:bCs/>
          <w:i/>
        </w:rPr>
        <w:t>G</w:t>
      </w:r>
      <w:r w:rsidR="00513A28" w:rsidRPr="0068532D">
        <w:rPr>
          <w:bCs/>
          <w:i/>
        </w:rPr>
        <w:t xml:space="preserve">estational diabetes </w:t>
      </w:r>
      <w:r w:rsidR="007A6C49">
        <w:rPr>
          <w:bCs/>
          <w:i/>
        </w:rPr>
        <w:t xml:space="preserve">is diagnosed when </w:t>
      </w:r>
      <w:r w:rsidR="00FA475A">
        <w:rPr>
          <w:bCs/>
          <w:i/>
        </w:rPr>
        <w:t>a pregnan</w:t>
      </w:r>
      <w:r w:rsidR="007A6C49">
        <w:rPr>
          <w:bCs/>
          <w:i/>
        </w:rPr>
        <w:t>t woman has</w:t>
      </w:r>
      <w:r w:rsidR="00872786" w:rsidRPr="0068532D">
        <w:rPr>
          <w:bCs/>
          <w:i/>
        </w:rPr>
        <w:t xml:space="preserve"> high blood sugar levels during pregnancy</w:t>
      </w:r>
      <w:r w:rsidR="007A6C49">
        <w:rPr>
          <w:bCs/>
          <w:i/>
        </w:rPr>
        <w:t xml:space="preserve">.  It may </w:t>
      </w:r>
      <w:r w:rsidR="006F2A36">
        <w:rPr>
          <w:bCs/>
          <w:i/>
        </w:rPr>
        <w:t xml:space="preserve">go away after </w:t>
      </w:r>
      <w:r w:rsidR="003C4D93">
        <w:rPr>
          <w:bCs/>
          <w:i/>
        </w:rPr>
        <w:t>giving</w:t>
      </w:r>
      <w:r w:rsidR="006F2A36">
        <w:rPr>
          <w:bCs/>
          <w:i/>
        </w:rPr>
        <w:t xml:space="preserve"> birth</w:t>
      </w:r>
      <w:r w:rsidR="007A6C49">
        <w:rPr>
          <w:bCs/>
          <w:i/>
        </w:rPr>
        <w:t xml:space="preserve"> but increases</w:t>
      </w:r>
      <w:r w:rsidR="001917B4">
        <w:rPr>
          <w:bCs/>
          <w:i/>
        </w:rPr>
        <w:t xml:space="preserve"> the</w:t>
      </w:r>
      <w:r w:rsidR="007A6C49">
        <w:rPr>
          <w:bCs/>
          <w:i/>
        </w:rPr>
        <w:t xml:space="preserve"> risk of diabetes later in life.</w:t>
      </w:r>
    </w:p>
    <w:p w14:paraId="74864AA9" w14:textId="141CD433" w:rsidR="00AB4DB8" w:rsidRDefault="004B4CBE" w:rsidP="000C3AB8">
      <w:pPr>
        <w:pStyle w:val="ListParagraph"/>
        <w:numPr>
          <w:ilvl w:val="0"/>
          <w:numId w:val="15"/>
        </w:numPr>
        <w:spacing w:after="0" w:line="240" w:lineRule="auto"/>
      </w:pPr>
      <w:r>
        <w:rPr>
          <w:bCs/>
        </w:rPr>
        <w:t>Call the number on your EmblemHealth insurance card to learn more</w:t>
      </w:r>
      <w:r w:rsidR="00FB4BB0">
        <w:rPr>
          <w:bCs/>
        </w:rPr>
        <w:t>,</w:t>
      </w:r>
      <w:r w:rsidRPr="000C3AB8">
        <w:rPr>
          <w:bCs/>
        </w:rPr>
        <w:t xml:space="preserve"> </w:t>
      </w:r>
      <w:r w:rsidR="004E7C80" w:rsidRPr="000C3AB8">
        <w:rPr>
          <w:bCs/>
        </w:rPr>
        <w:t>or call your insurance carrier to learn about other programs.</w:t>
      </w:r>
    </w:p>
    <w:p w14:paraId="5EEB1BF8" w14:textId="77777777" w:rsidR="004E7C80" w:rsidRDefault="004E7C80" w:rsidP="0060000A">
      <w:pPr>
        <w:spacing w:after="0" w:line="240" w:lineRule="auto"/>
      </w:pPr>
    </w:p>
    <w:p w14:paraId="52131422" w14:textId="4DC2592B" w:rsidR="00A90CCD" w:rsidRPr="003C2AA3" w:rsidRDefault="00A90CCD" w:rsidP="003C2AA3">
      <w:pPr>
        <w:spacing w:after="240" w:line="240" w:lineRule="auto"/>
        <w:rPr>
          <w:sz w:val="24"/>
        </w:rPr>
      </w:pPr>
      <w:r w:rsidRPr="00D41041">
        <w:rPr>
          <w:b/>
          <w:sz w:val="24"/>
        </w:rPr>
        <w:t xml:space="preserve">Whether you are at risk for diabetes or not, the following can improve </w:t>
      </w:r>
      <w:r w:rsidR="00F573BF" w:rsidRPr="00D41041">
        <w:rPr>
          <w:b/>
          <w:sz w:val="24"/>
        </w:rPr>
        <w:t xml:space="preserve">your </w:t>
      </w:r>
      <w:r w:rsidRPr="00D41041">
        <w:rPr>
          <w:b/>
          <w:sz w:val="24"/>
        </w:rPr>
        <w:t>health:</w:t>
      </w:r>
    </w:p>
    <w:p w14:paraId="40F8379D" w14:textId="37374DDB" w:rsidR="00EA4959" w:rsidRDefault="008F1001" w:rsidP="00D41041">
      <w:pPr>
        <w:spacing w:after="0" w:line="240" w:lineRule="auto"/>
        <w:contextualSpacing/>
      </w:pPr>
      <w:r>
        <w:rPr>
          <w:b/>
          <w:color w:val="00B050"/>
        </w:rPr>
        <w:t xml:space="preserve">Get regular </w:t>
      </w:r>
      <w:r w:rsidR="00D85603">
        <w:rPr>
          <w:b/>
          <w:color w:val="00B050"/>
        </w:rPr>
        <w:t xml:space="preserve">physical </w:t>
      </w:r>
      <w:r>
        <w:rPr>
          <w:b/>
          <w:color w:val="00B050"/>
        </w:rPr>
        <w:t>activity</w:t>
      </w:r>
      <w:r>
        <w:t xml:space="preserve"> at least 30 minutes</w:t>
      </w:r>
      <w:r w:rsidR="00D85603">
        <w:t xml:space="preserve"> a day</w:t>
      </w:r>
      <w:r>
        <w:t>, five days a week</w:t>
      </w:r>
      <w:r w:rsidR="00D966AF">
        <w:t>:</w:t>
      </w:r>
    </w:p>
    <w:p w14:paraId="0D7A6505" w14:textId="31DC6018" w:rsidR="00D966AF" w:rsidRPr="00194FD9" w:rsidRDefault="00D966AF" w:rsidP="000C3AB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F01A93">
        <w:rPr>
          <w:b/>
          <w:color w:val="00B0F0"/>
        </w:rPr>
        <w:t xml:space="preserve">Shape </w:t>
      </w:r>
      <w:proofErr w:type="gramStart"/>
      <w:r w:rsidRPr="00F01A93">
        <w:rPr>
          <w:b/>
          <w:color w:val="00B0F0"/>
        </w:rPr>
        <w:t>Up</w:t>
      </w:r>
      <w:proofErr w:type="gramEnd"/>
      <w:r w:rsidRPr="00F01A93">
        <w:rPr>
          <w:b/>
          <w:color w:val="00B0F0"/>
        </w:rPr>
        <w:t xml:space="preserve"> NYC </w:t>
      </w:r>
      <w:r>
        <w:t>offers</w:t>
      </w:r>
      <w:r w:rsidRPr="00741474">
        <w:t xml:space="preserve"> free fitness classes </w:t>
      </w:r>
      <w:r>
        <w:t>in</w:t>
      </w:r>
      <w:r w:rsidRPr="00741474">
        <w:t xml:space="preserve"> all five boroughs</w:t>
      </w:r>
      <w:r>
        <w:t>. R</w:t>
      </w:r>
      <w:r w:rsidRPr="00741474">
        <w:t xml:space="preserve">egistration </w:t>
      </w:r>
      <w:r>
        <w:t xml:space="preserve">is not </w:t>
      </w:r>
      <w:r w:rsidRPr="00741474">
        <w:t xml:space="preserve">required. Find </w:t>
      </w:r>
      <w:r>
        <w:t>a workout class</w:t>
      </w:r>
      <w:r w:rsidR="0027696A">
        <w:t xml:space="preserve"> near you</w:t>
      </w:r>
      <w:r w:rsidRPr="00741474">
        <w:t xml:space="preserve"> at </w:t>
      </w:r>
      <w:hyperlink r:id="rId14" w:history="1">
        <w:r w:rsidRPr="00741474">
          <w:rPr>
            <w:rStyle w:val="Hyperlink"/>
          </w:rPr>
          <w:t>nyc.gov/</w:t>
        </w:r>
        <w:proofErr w:type="spellStart"/>
        <w:r w:rsidRPr="00741474">
          <w:rPr>
            <w:rStyle w:val="Hyperlink"/>
          </w:rPr>
          <w:t>shapeupnyc</w:t>
        </w:r>
        <w:proofErr w:type="spellEnd"/>
      </w:hyperlink>
      <w:r w:rsidRPr="00741474">
        <w:t xml:space="preserve">. </w:t>
      </w:r>
    </w:p>
    <w:p w14:paraId="3A698669" w14:textId="1FDC1F06" w:rsidR="00D966AF" w:rsidRPr="00EA4959" w:rsidRDefault="00082107" w:rsidP="003C2AA3">
      <w:pPr>
        <w:pStyle w:val="ListParagraph"/>
        <w:numPr>
          <w:ilvl w:val="0"/>
          <w:numId w:val="8"/>
        </w:numPr>
        <w:spacing w:line="240" w:lineRule="auto"/>
        <w:contextualSpacing w:val="0"/>
      </w:pPr>
      <w:hyperlink r:id="rId15" w:history="1">
        <w:r w:rsidR="00D966AF" w:rsidRPr="00D82EA9">
          <w:rPr>
            <w:rStyle w:val="Hyperlink"/>
            <w:b/>
            <w:color w:val="00B0F0"/>
            <w:u w:val="none"/>
          </w:rPr>
          <w:t xml:space="preserve">Make NYC </w:t>
        </w:r>
        <w:r w:rsidR="00040261" w:rsidRPr="00D82EA9">
          <w:rPr>
            <w:rStyle w:val="Hyperlink"/>
            <w:b/>
            <w:color w:val="00B0F0"/>
            <w:u w:val="none"/>
          </w:rPr>
          <w:t>your gym</w:t>
        </w:r>
      </w:hyperlink>
      <w:r w:rsidR="00D966AF" w:rsidRPr="002D2219">
        <w:rPr>
          <w:b/>
          <w:color w:val="00B0F0"/>
        </w:rPr>
        <w:t xml:space="preserve"> </w:t>
      </w:r>
      <w:r w:rsidR="00040261" w:rsidRPr="0068532D">
        <w:t xml:space="preserve">and </w:t>
      </w:r>
      <w:r w:rsidR="00040261">
        <w:t>check out</w:t>
      </w:r>
      <w:r w:rsidR="00D966AF" w:rsidRPr="00741474">
        <w:t xml:space="preserve"> </w:t>
      </w:r>
      <w:r w:rsidR="00D966AF">
        <w:t>some of NYC’s</w:t>
      </w:r>
      <w:r w:rsidR="00D966AF" w:rsidRPr="00741474">
        <w:t xml:space="preserve"> </w:t>
      </w:r>
      <w:hyperlink r:id="rId16" w:history="1">
        <w:r w:rsidR="00D966AF" w:rsidRPr="00741474">
          <w:rPr>
            <w:rStyle w:val="Hyperlink"/>
          </w:rPr>
          <w:t>landmarks</w:t>
        </w:r>
      </w:hyperlink>
      <w:r w:rsidR="00D966AF" w:rsidRPr="00741474">
        <w:t xml:space="preserve"> </w:t>
      </w:r>
      <w:r w:rsidR="00D966AF">
        <w:t xml:space="preserve">along </w:t>
      </w:r>
      <w:r w:rsidR="00D966AF" w:rsidRPr="00741474">
        <w:t xml:space="preserve">thousands of miles of sidewalks, walkways and </w:t>
      </w:r>
      <w:hyperlink r:id="rId17" w:history="1">
        <w:r w:rsidR="00D966AF" w:rsidRPr="00741474">
          <w:rPr>
            <w:rStyle w:val="Hyperlink"/>
          </w:rPr>
          <w:t>green spaces</w:t>
        </w:r>
      </w:hyperlink>
      <w:r w:rsidR="00D966AF" w:rsidRPr="00741474">
        <w:t xml:space="preserve">. </w:t>
      </w:r>
    </w:p>
    <w:p w14:paraId="7D563FB6" w14:textId="5FB2A9B7" w:rsidR="00EA4959" w:rsidRDefault="001833CC" w:rsidP="00D41041">
      <w:pPr>
        <w:spacing w:after="0" w:line="240" w:lineRule="auto"/>
        <w:contextualSpacing/>
      </w:pPr>
      <w:r w:rsidRPr="006F2A36">
        <w:rPr>
          <w:b/>
          <w:color w:val="00B050"/>
        </w:rPr>
        <w:t>Eat a healthy diet</w:t>
      </w:r>
      <w:r w:rsidRPr="006F2A36">
        <w:rPr>
          <w:color w:val="00B050"/>
        </w:rPr>
        <w:t xml:space="preserve"> </w:t>
      </w:r>
      <w:r w:rsidR="00D94006">
        <w:t xml:space="preserve">with </w:t>
      </w:r>
      <w:r w:rsidR="00A90CCD">
        <w:t xml:space="preserve">more </w:t>
      </w:r>
      <w:r w:rsidR="00B52D07">
        <w:t xml:space="preserve">vegetables and </w:t>
      </w:r>
      <w:r w:rsidR="00EA4959" w:rsidRPr="00EA4959">
        <w:t>fruits</w:t>
      </w:r>
      <w:r w:rsidR="0054309E">
        <w:t>,</w:t>
      </w:r>
      <w:r w:rsidR="00EA4959" w:rsidRPr="00EA4959">
        <w:t xml:space="preserve"> and </w:t>
      </w:r>
      <w:r w:rsidR="00A90CCD">
        <w:t>fewer</w:t>
      </w:r>
      <w:r w:rsidR="00EA4959">
        <w:t xml:space="preserve"> </w:t>
      </w:r>
      <w:r w:rsidR="00B52D07">
        <w:t>sweets and sugary drinks</w:t>
      </w:r>
      <w:r w:rsidR="003A3C30">
        <w:t>:</w:t>
      </w:r>
    </w:p>
    <w:p w14:paraId="70D71396" w14:textId="51304F6C" w:rsidR="0047653F" w:rsidRPr="008B58BC" w:rsidRDefault="0047653F" w:rsidP="000C3AB8">
      <w:pPr>
        <w:pStyle w:val="ListParagraph"/>
        <w:numPr>
          <w:ilvl w:val="0"/>
          <w:numId w:val="8"/>
        </w:numPr>
        <w:spacing w:after="0"/>
        <w:rPr>
          <w:b/>
          <w:bCs/>
          <w:color w:val="00B0F0"/>
        </w:rPr>
      </w:pPr>
      <w:r>
        <w:rPr>
          <w:b/>
          <w:bCs/>
          <w:color w:val="00B0F0"/>
        </w:rPr>
        <w:t xml:space="preserve">Visit a </w:t>
      </w:r>
      <w:r w:rsidR="00040261" w:rsidRPr="00EA6CD2">
        <w:rPr>
          <w:b/>
          <w:bCs/>
          <w:color w:val="00B0F0"/>
        </w:rPr>
        <w:t>farmers market</w:t>
      </w:r>
      <w:r w:rsidR="00040261">
        <w:rPr>
          <w:b/>
          <w:bCs/>
          <w:color w:val="00B0F0"/>
        </w:rPr>
        <w:t xml:space="preserve"> </w:t>
      </w:r>
      <w:hyperlink r:id="rId18" w:history="1">
        <w:r w:rsidRPr="00194FD9">
          <w:rPr>
            <w:rStyle w:val="Hyperlink"/>
            <w:bCs/>
          </w:rPr>
          <w:t>near you</w:t>
        </w:r>
      </w:hyperlink>
      <w:r>
        <w:rPr>
          <w:b/>
          <w:bCs/>
          <w:color w:val="00B0F0"/>
        </w:rPr>
        <w:t xml:space="preserve"> </w:t>
      </w:r>
      <w:r w:rsidR="006C0068">
        <w:rPr>
          <w:bCs/>
        </w:rPr>
        <w:t>for</w:t>
      </w:r>
      <w:r w:rsidRPr="00EA6CD2">
        <w:rPr>
          <w:bCs/>
        </w:rPr>
        <w:t xml:space="preserve"> l</w:t>
      </w:r>
      <w:r w:rsidR="006C0068">
        <w:rPr>
          <w:bCs/>
        </w:rPr>
        <w:t>ocally grown, seasonal produce.</w:t>
      </w:r>
      <w:r w:rsidR="008B58BC">
        <w:rPr>
          <w:bCs/>
        </w:rPr>
        <w:t xml:space="preserve"> </w:t>
      </w:r>
    </w:p>
    <w:p w14:paraId="0617660B" w14:textId="52C36F10" w:rsidR="00D25A86" w:rsidRPr="00D41041" w:rsidRDefault="006C0068" w:rsidP="000C3AB8">
      <w:pPr>
        <w:pStyle w:val="ListParagraph"/>
        <w:numPr>
          <w:ilvl w:val="0"/>
          <w:numId w:val="8"/>
        </w:numPr>
        <w:spacing w:after="0"/>
        <w:rPr>
          <w:b/>
          <w:bCs/>
          <w:color w:val="00B0F0"/>
        </w:rPr>
      </w:pPr>
      <w:r w:rsidRPr="00D25A86">
        <w:rPr>
          <w:b/>
          <w:bCs/>
          <w:color w:val="00B0F0"/>
        </w:rPr>
        <w:t xml:space="preserve">Check out the </w:t>
      </w:r>
      <w:hyperlink r:id="rId19" w:history="1">
        <w:r w:rsidRPr="00D41041">
          <w:rPr>
            <w:rStyle w:val="Hyperlink"/>
            <w:bCs/>
          </w:rPr>
          <w:t>Guide to Healthy Eating and Active Living in NYC</w:t>
        </w:r>
      </w:hyperlink>
      <w:r w:rsidR="00D25A86" w:rsidRPr="00D25A86">
        <w:rPr>
          <w:rStyle w:val="Hyperlink"/>
          <w:bCs/>
        </w:rPr>
        <w:t xml:space="preserve">. </w:t>
      </w:r>
      <w:r w:rsidR="00D25A86">
        <w:rPr>
          <w:bCs/>
        </w:rPr>
        <w:t xml:space="preserve">This </w:t>
      </w:r>
      <w:r w:rsidR="00CB5697">
        <w:rPr>
          <w:bCs/>
        </w:rPr>
        <w:t xml:space="preserve">guide </w:t>
      </w:r>
      <w:r w:rsidR="00D25A86">
        <w:rPr>
          <w:bCs/>
        </w:rPr>
        <w:t xml:space="preserve">provides steps </w:t>
      </w:r>
      <w:r w:rsidR="000C3AB8">
        <w:rPr>
          <w:bCs/>
        </w:rPr>
        <w:t>to create</w:t>
      </w:r>
      <w:r w:rsidR="00D25A86">
        <w:rPr>
          <w:bCs/>
        </w:rPr>
        <w:t xml:space="preserve"> healthy habits, </w:t>
      </w:r>
      <w:r w:rsidR="0054309E">
        <w:rPr>
          <w:bCs/>
        </w:rPr>
        <w:t xml:space="preserve">and tips </w:t>
      </w:r>
      <w:r w:rsidR="004E7C80">
        <w:rPr>
          <w:bCs/>
        </w:rPr>
        <w:t>to</w:t>
      </w:r>
      <w:r w:rsidR="008C4009">
        <w:rPr>
          <w:bCs/>
        </w:rPr>
        <w:t xml:space="preserve"> sav</w:t>
      </w:r>
      <w:r w:rsidR="004E7C80">
        <w:rPr>
          <w:bCs/>
        </w:rPr>
        <w:t>e</w:t>
      </w:r>
      <w:r w:rsidR="008C4009">
        <w:rPr>
          <w:bCs/>
        </w:rPr>
        <w:t xml:space="preserve"> money, </w:t>
      </w:r>
      <w:r w:rsidR="00D25A86">
        <w:rPr>
          <w:bCs/>
        </w:rPr>
        <w:t>los</w:t>
      </w:r>
      <w:r w:rsidR="004E7C80">
        <w:rPr>
          <w:bCs/>
        </w:rPr>
        <w:t>e</w:t>
      </w:r>
      <w:r w:rsidR="00D25A86">
        <w:rPr>
          <w:bCs/>
        </w:rPr>
        <w:t xml:space="preserve"> weight, manag</w:t>
      </w:r>
      <w:r w:rsidR="004E7C80">
        <w:rPr>
          <w:bCs/>
        </w:rPr>
        <w:t>e</w:t>
      </w:r>
      <w:r w:rsidR="00D25A86">
        <w:rPr>
          <w:bCs/>
        </w:rPr>
        <w:t xml:space="preserve"> stress, gain</w:t>
      </w:r>
      <w:r w:rsidR="00D25A86" w:rsidRPr="00D25A86">
        <w:rPr>
          <w:bCs/>
        </w:rPr>
        <w:t xml:space="preserve"> more energy and set a good example for your children</w:t>
      </w:r>
      <w:r w:rsidR="004E7C80">
        <w:rPr>
          <w:bCs/>
        </w:rPr>
        <w:t>/family</w:t>
      </w:r>
      <w:r w:rsidR="00D25A86" w:rsidRPr="00D25A86">
        <w:rPr>
          <w:bCs/>
        </w:rPr>
        <w:t xml:space="preserve">. </w:t>
      </w:r>
      <w:r w:rsidR="00D25A86">
        <w:rPr>
          <w:bCs/>
        </w:rPr>
        <w:t xml:space="preserve"> </w:t>
      </w:r>
    </w:p>
    <w:p w14:paraId="4AB273E9" w14:textId="77777777" w:rsidR="00D85603" w:rsidRPr="00EA6CD2" w:rsidRDefault="00D85603" w:rsidP="00D41041">
      <w:pPr>
        <w:pStyle w:val="ListParagraph"/>
        <w:spacing w:after="0"/>
        <w:rPr>
          <w:b/>
          <w:bCs/>
          <w:color w:val="00B0F0"/>
        </w:rPr>
      </w:pPr>
    </w:p>
    <w:p w14:paraId="3B158929" w14:textId="77777777" w:rsidR="005E12EF" w:rsidRPr="0017720A" w:rsidRDefault="005E12EF" w:rsidP="0017720A">
      <w:pPr>
        <w:spacing w:after="0" w:line="240" w:lineRule="auto"/>
        <w:ind w:left="1080"/>
        <w:rPr>
          <w:sz w:val="8"/>
          <w:szCs w:val="8"/>
        </w:rPr>
      </w:pPr>
    </w:p>
    <w:p w14:paraId="443BC9BA" w14:textId="0DCF1A32" w:rsidR="00EA4959" w:rsidRPr="00D41041" w:rsidRDefault="00EA4959" w:rsidP="00D41041">
      <w:pPr>
        <w:spacing w:after="0" w:line="240" w:lineRule="auto"/>
        <w:rPr>
          <w:sz w:val="24"/>
          <w:szCs w:val="24"/>
        </w:rPr>
      </w:pPr>
      <w:r w:rsidRPr="00D41041">
        <w:rPr>
          <w:b/>
          <w:color w:val="00B0F0"/>
          <w:sz w:val="24"/>
          <w:szCs w:val="24"/>
        </w:rPr>
        <w:t>WorkWell NYC</w:t>
      </w:r>
      <w:r w:rsidRPr="00D41041">
        <w:rPr>
          <w:color w:val="00B0F0"/>
          <w:sz w:val="24"/>
          <w:szCs w:val="24"/>
        </w:rPr>
        <w:t xml:space="preserve"> </w:t>
      </w:r>
      <w:r w:rsidRPr="00D41041">
        <w:rPr>
          <w:sz w:val="24"/>
          <w:szCs w:val="24"/>
        </w:rPr>
        <w:t xml:space="preserve">wants to help you and your family stay healthy. For more information on these and other resources for City employees, visit </w:t>
      </w:r>
      <w:hyperlink r:id="rId20" w:history="1">
        <w:r w:rsidRPr="00D41041">
          <w:rPr>
            <w:rStyle w:val="Hyperlink"/>
            <w:sz w:val="24"/>
            <w:szCs w:val="24"/>
          </w:rPr>
          <w:t>WorkWell NYC</w:t>
        </w:r>
      </w:hyperlink>
      <w:r w:rsidRPr="00D41041">
        <w:rPr>
          <w:sz w:val="24"/>
          <w:szCs w:val="24"/>
        </w:rPr>
        <w:t xml:space="preserve"> or </w:t>
      </w:r>
      <w:r w:rsidR="000C3AB8" w:rsidRPr="00D41041">
        <w:rPr>
          <w:sz w:val="24"/>
          <w:szCs w:val="24"/>
        </w:rPr>
        <w:t>email</w:t>
      </w:r>
      <w:r w:rsidR="00D41041">
        <w:rPr>
          <w:sz w:val="24"/>
          <w:szCs w:val="24"/>
        </w:rPr>
        <w:t xml:space="preserve"> us at</w:t>
      </w:r>
      <w:r w:rsidR="000C3AB8" w:rsidRPr="00D41041">
        <w:rPr>
          <w:sz w:val="24"/>
          <w:szCs w:val="24"/>
        </w:rPr>
        <w:t xml:space="preserve"> </w:t>
      </w:r>
      <w:hyperlink r:id="rId21" w:history="1">
        <w:r w:rsidR="000C3AB8" w:rsidRPr="00D41041">
          <w:rPr>
            <w:rStyle w:val="Hyperlink"/>
            <w:sz w:val="24"/>
            <w:szCs w:val="24"/>
          </w:rPr>
          <w:t>workwell@olr.nyc.gov</w:t>
        </w:r>
      </w:hyperlink>
      <w:r w:rsidRPr="00D41041">
        <w:rPr>
          <w:sz w:val="24"/>
          <w:szCs w:val="24"/>
        </w:rPr>
        <w:t>.</w:t>
      </w:r>
      <w:r w:rsidR="000C3AB8" w:rsidRPr="00D41041">
        <w:rPr>
          <w:sz w:val="24"/>
          <w:szCs w:val="24"/>
        </w:rPr>
        <w:t xml:space="preserve"> </w:t>
      </w:r>
    </w:p>
    <w:p w14:paraId="44B6CA9F" w14:textId="77777777" w:rsidR="005E12EF" w:rsidRDefault="005E12EF" w:rsidP="0040422E">
      <w:pPr>
        <w:spacing w:after="0" w:line="240" w:lineRule="auto"/>
      </w:pPr>
    </w:p>
    <w:p w14:paraId="63DAA155" w14:textId="77777777" w:rsidR="00D41041" w:rsidRDefault="00D41041" w:rsidP="00D41041"/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8155"/>
        <w:gridCol w:w="13"/>
      </w:tblGrid>
      <w:tr w:rsidR="00D41041" w:rsidRPr="000D0601" w14:paraId="0E945435" w14:textId="77777777" w:rsidTr="00535309">
        <w:trPr>
          <w:gridAfter w:val="1"/>
          <w:wAfter w:w="13" w:type="dxa"/>
          <w:trHeight w:val="1968"/>
        </w:trPr>
        <w:tc>
          <w:tcPr>
            <w:tcW w:w="2081" w:type="dxa"/>
            <w:vAlign w:val="center"/>
          </w:tcPr>
          <w:p w14:paraId="577E2159" w14:textId="77777777" w:rsidR="00D41041" w:rsidRDefault="00D41041" w:rsidP="005422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F1DDD" wp14:editId="20D9925C">
                  <wp:extent cx="1257300" cy="128998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596" cy="13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5" w:type="dxa"/>
            <w:vAlign w:val="center"/>
          </w:tcPr>
          <w:p w14:paraId="1CD22D53" w14:textId="77777777" w:rsidR="00D41041" w:rsidRPr="000D0601" w:rsidRDefault="00D41041" w:rsidP="00542209">
            <w:pPr>
              <w:jc w:val="center"/>
              <w:rPr>
                <w:rFonts w:asciiTheme="minorHAnsi" w:hAnsiTheme="minorHAnsi" w:cs="Arial"/>
                <w:sz w:val="28"/>
              </w:rPr>
            </w:pPr>
            <w:r w:rsidRPr="000D0601">
              <w:rPr>
                <w:rFonts w:asciiTheme="minorHAnsi" w:hAnsiTheme="minorHAnsi" w:cs="Arial"/>
                <w:sz w:val="28"/>
              </w:rPr>
              <w:t xml:space="preserve">Interested in becoming a </w:t>
            </w:r>
            <w:hyperlink r:id="rId23" w:history="1">
              <w:r w:rsidRPr="00FD21A6">
                <w:rPr>
                  <w:rStyle w:val="Hyperlink"/>
                  <w:rFonts w:asciiTheme="minorHAnsi" w:hAnsiTheme="minorHAnsi" w:cs="Arial"/>
                  <w:b/>
                  <w:sz w:val="28"/>
                </w:rPr>
                <w:t>WorkWell NYC Champion</w:t>
              </w:r>
            </w:hyperlink>
            <w:r w:rsidRPr="000D0601">
              <w:rPr>
                <w:rFonts w:asciiTheme="minorHAnsi" w:hAnsiTheme="minorHAnsi" w:cs="Arial"/>
                <w:sz w:val="28"/>
              </w:rPr>
              <w:t>?</w:t>
            </w:r>
          </w:p>
          <w:p w14:paraId="46218266" w14:textId="77777777" w:rsidR="00D41041" w:rsidRPr="000D0601" w:rsidRDefault="00D41041" w:rsidP="00542209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0D0601">
              <w:rPr>
                <w:rFonts w:asciiTheme="minorHAnsi" w:hAnsiTheme="minorHAnsi" w:cs="Arial"/>
                <w:sz w:val="28"/>
              </w:rPr>
              <w:t xml:space="preserve">Click </w:t>
            </w:r>
            <w:hyperlink r:id="rId24" w:history="1">
              <w:r w:rsidRPr="00684B90">
                <w:rPr>
                  <w:rStyle w:val="Hyperlink"/>
                  <w:rFonts w:asciiTheme="minorHAnsi" w:hAnsiTheme="minorHAnsi" w:cs="Arial"/>
                  <w:color w:val="0000FF"/>
                  <w:sz w:val="28"/>
                </w:rPr>
                <w:t>here</w:t>
              </w:r>
            </w:hyperlink>
            <w:r w:rsidRPr="000D0601">
              <w:rPr>
                <w:rFonts w:asciiTheme="minorHAnsi" w:hAnsiTheme="minorHAnsi" w:cs="Arial"/>
                <w:sz w:val="28"/>
              </w:rPr>
              <w:t xml:space="preserve"> to learn more and sign up!</w:t>
            </w:r>
          </w:p>
        </w:tc>
      </w:tr>
      <w:tr w:rsidR="00D41041" w14:paraId="646354FA" w14:textId="77777777" w:rsidTr="00535309">
        <w:tblPrEx>
          <w:jc w:val="center"/>
        </w:tblPrEx>
        <w:trPr>
          <w:trHeight w:val="1972"/>
          <w:jc w:val="center"/>
        </w:trPr>
        <w:tc>
          <w:tcPr>
            <w:tcW w:w="10249" w:type="dxa"/>
            <w:gridSpan w:val="3"/>
            <w:tcBorders>
              <w:top w:val="single" w:sz="18" w:space="0" w:color="4BACC6" w:themeColor="accent5"/>
            </w:tcBorders>
            <w:vAlign w:val="bottom"/>
          </w:tcPr>
          <w:p w14:paraId="328FF9BA" w14:textId="77777777" w:rsidR="00D41041" w:rsidRDefault="00D41041" w:rsidP="00535309">
            <w:pPr>
              <w:pStyle w:val="NoSpacing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C76A2E4" wp14:editId="6351722E">
                  <wp:extent cx="1502797" cy="900018"/>
                  <wp:effectExtent l="0" t="0" r="2540" b="0"/>
                  <wp:docPr id="4" name="Picture 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kWell-mayor-black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63" cy="91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C203F" w14:textId="77777777" w:rsidR="00D41041" w:rsidRDefault="00D41041" w:rsidP="00542209">
            <w:pPr>
              <w:pStyle w:val="NoSpacing"/>
              <w:jc w:val="center"/>
            </w:pPr>
          </w:p>
          <w:p w14:paraId="471DFC42" w14:textId="034737D1" w:rsidR="00D41041" w:rsidRPr="00B1348B" w:rsidRDefault="00082107" w:rsidP="00542209">
            <w:pPr>
              <w:pStyle w:val="NoSpacing"/>
              <w:jc w:val="center"/>
              <w:rPr>
                <w:b/>
              </w:rPr>
            </w:pPr>
            <w:hyperlink r:id="rId26" w:history="1">
              <w:r w:rsidR="00D41041" w:rsidRPr="00B1348B">
                <w:rPr>
                  <w:rStyle w:val="Hyperlink"/>
                  <w:rFonts w:cs="Helvetica"/>
                  <w:b/>
                  <w:sz w:val="22"/>
                  <w:szCs w:val="22"/>
                </w:rPr>
                <w:t>www.nyc.gov/workwellnyc</w:t>
              </w:r>
            </w:hyperlink>
            <w:r w:rsidR="00D41041" w:rsidRPr="00B1348B">
              <w:rPr>
                <w:b/>
                <w:bCs/>
                <w:sz w:val="22"/>
                <w:szCs w:val="22"/>
                <w:lang w:bidi="he-IL"/>
              </w:rPr>
              <w:t xml:space="preserve">| </w:t>
            </w:r>
            <w:hyperlink r:id="rId27" w:history="1">
              <w:r w:rsidR="00D41041" w:rsidRPr="00B1348B">
                <w:rPr>
                  <w:rStyle w:val="Hyperlink"/>
                  <w:b/>
                  <w:sz w:val="22"/>
                  <w:szCs w:val="22"/>
                  <w:lang w:bidi="he-IL"/>
                </w:rPr>
                <w:t>workwell@olr.nyc.gov</w:t>
              </w:r>
            </w:hyperlink>
          </w:p>
        </w:tc>
      </w:tr>
    </w:tbl>
    <w:p w14:paraId="364CFD35" w14:textId="443DEB6B" w:rsidR="0040422E" w:rsidRPr="003C2AA3" w:rsidRDefault="0040422E" w:rsidP="003C2AA3">
      <w:pPr>
        <w:tabs>
          <w:tab w:val="left" w:pos="6887"/>
        </w:tabs>
      </w:pPr>
    </w:p>
    <w:sectPr w:rsidR="0040422E" w:rsidRPr="003C2AA3" w:rsidSect="003C2AA3">
      <w:headerReference w:type="default" r:id="rId28"/>
      <w:pgSz w:w="12240" w:h="20160" w:code="5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6CEA" w14:textId="77777777" w:rsidR="00EE39C7" w:rsidRDefault="00EE39C7" w:rsidP="00134AD7">
      <w:pPr>
        <w:spacing w:after="0" w:line="240" w:lineRule="auto"/>
      </w:pPr>
      <w:r>
        <w:separator/>
      </w:r>
    </w:p>
  </w:endnote>
  <w:endnote w:type="continuationSeparator" w:id="0">
    <w:p w14:paraId="46157322" w14:textId="77777777" w:rsidR="00EE39C7" w:rsidRDefault="00EE39C7" w:rsidP="0013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E704A" w14:textId="77777777" w:rsidR="00EE39C7" w:rsidRDefault="00EE39C7" w:rsidP="00134AD7">
      <w:pPr>
        <w:spacing w:after="0" w:line="240" w:lineRule="auto"/>
      </w:pPr>
      <w:r>
        <w:separator/>
      </w:r>
    </w:p>
  </w:footnote>
  <w:footnote w:type="continuationSeparator" w:id="0">
    <w:p w14:paraId="48943D0A" w14:textId="77777777" w:rsidR="00EE39C7" w:rsidRDefault="00EE39C7" w:rsidP="0013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B7212" w14:textId="7825736A" w:rsidR="00D41041" w:rsidRPr="00EC145F" w:rsidRDefault="00D41041" w:rsidP="00535309">
    <w:pPr>
      <w:pStyle w:val="NoSpacing"/>
      <w:rPr>
        <w:sz w:val="24"/>
        <w:szCs w:val="24"/>
      </w:rPr>
    </w:pPr>
    <w:r w:rsidRPr="00EC145F">
      <w:rPr>
        <w:b/>
        <w:sz w:val="24"/>
        <w:szCs w:val="24"/>
      </w:rPr>
      <w:t>Today is World Diab</w:t>
    </w:r>
    <w:r w:rsidR="00535309" w:rsidRPr="00EC145F">
      <w:rPr>
        <w:b/>
        <w:sz w:val="24"/>
        <w:szCs w:val="24"/>
      </w:rPr>
      <w:t xml:space="preserve">etes Day: Do you know your risk? </w:t>
    </w:r>
    <w:r w:rsidR="00EC145F">
      <w:rPr>
        <w:b/>
        <w:sz w:val="24"/>
        <w:szCs w:val="24"/>
      </w:rPr>
      <w:tab/>
    </w:r>
    <w:r w:rsidR="00EC145F">
      <w:rPr>
        <w:b/>
        <w:sz w:val="24"/>
        <w:szCs w:val="24"/>
      </w:rPr>
      <w:tab/>
      <w:t xml:space="preserve"> </w:t>
    </w:r>
    <w:r w:rsidR="00EC145F">
      <w:rPr>
        <w:b/>
        <w:sz w:val="24"/>
        <w:szCs w:val="24"/>
      </w:rPr>
      <w:tab/>
    </w:r>
    <w:r w:rsidR="00EC145F">
      <w:rPr>
        <w:b/>
        <w:sz w:val="24"/>
        <w:szCs w:val="24"/>
      </w:rPr>
      <w:tab/>
    </w:r>
    <w:r w:rsidR="00EC145F">
      <w:rPr>
        <w:b/>
        <w:sz w:val="24"/>
        <w:szCs w:val="24"/>
      </w:rPr>
      <w:tab/>
    </w:r>
    <w:r w:rsidR="00EC145F">
      <w:rPr>
        <w:sz w:val="24"/>
        <w:szCs w:val="24"/>
      </w:rPr>
      <w:t>November 14,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29D"/>
    <w:multiLevelType w:val="hybridMultilevel"/>
    <w:tmpl w:val="69E0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679B"/>
    <w:multiLevelType w:val="hybridMultilevel"/>
    <w:tmpl w:val="60180764"/>
    <w:lvl w:ilvl="0" w:tplc="D65C19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472D"/>
    <w:multiLevelType w:val="hybridMultilevel"/>
    <w:tmpl w:val="AFC2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770D0"/>
    <w:multiLevelType w:val="hybridMultilevel"/>
    <w:tmpl w:val="4FD4C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2F3888"/>
    <w:multiLevelType w:val="hybridMultilevel"/>
    <w:tmpl w:val="E6144DD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EFF2280"/>
    <w:multiLevelType w:val="hybridMultilevel"/>
    <w:tmpl w:val="D92AC662"/>
    <w:lvl w:ilvl="0" w:tplc="0FB03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0E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E6712"/>
    <w:multiLevelType w:val="hybridMultilevel"/>
    <w:tmpl w:val="F928F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9106D3"/>
    <w:multiLevelType w:val="hybridMultilevel"/>
    <w:tmpl w:val="CAAA660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8E022F"/>
    <w:multiLevelType w:val="hybridMultilevel"/>
    <w:tmpl w:val="CE12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8275A"/>
    <w:multiLevelType w:val="hybridMultilevel"/>
    <w:tmpl w:val="A036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04BD4"/>
    <w:multiLevelType w:val="hybridMultilevel"/>
    <w:tmpl w:val="BA725428"/>
    <w:lvl w:ilvl="0" w:tplc="EAF2D3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67088"/>
    <w:multiLevelType w:val="hybridMultilevel"/>
    <w:tmpl w:val="002C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56F75"/>
    <w:multiLevelType w:val="hybridMultilevel"/>
    <w:tmpl w:val="70280BF6"/>
    <w:lvl w:ilvl="0" w:tplc="1B2A94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41944"/>
    <w:multiLevelType w:val="hybridMultilevel"/>
    <w:tmpl w:val="1A5CA584"/>
    <w:lvl w:ilvl="0" w:tplc="29F058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F06C4"/>
    <w:multiLevelType w:val="hybridMultilevel"/>
    <w:tmpl w:val="1670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14"/>
  </w:num>
  <w:num w:numId="7">
    <w:abstractNumId w:val="7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2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A2"/>
    <w:rsid w:val="0001296A"/>
    <w:rsid w:val="00027713"/>
    <w:rsid w:val="00033949"/>
    <w:rsid w:val="00036069"/>
    <w:rsid w:val="00040261"/>
    <w:rsid w:val="00065AF0"/>
    <w:rsid w:val="00072B21"/>
    <w:rsid w:val="00073D04"/>
    <w:rsid w:val="00082107"/>
    <w:rsid w:val="000A29E0"/>
    <w:rsid w:val="000A57CB"/>
    <w:rsid w:val="000B00DD"/>
    <w:rsid w:val="000B3688"/>
    <w:rsid w:val="000C3AB8"/>
    <w:rsid w:val="000E6213"/>
    <w:rsid w:val="000F1DDF"/>
    <w:rsid w:val="000F2625"/>
    <w:rsid w:val="00124E66"/>
    <w:rsid w:val="00132AA7"/>
    <w:rsid w:val="001337A1"/>
    <w:rsid w:val="00133E80"/>
    <w:rsid w:val="00134AD7"/>
    <w:rsid w:val="00151133"/>
    <w:rsid w:val="001575CD"/>
    <w:rsid w:val="00160813"/>
    <w:rsid w:val="00161F51"/>
    <w:rsid w:val="00171996"/>
    <w:rsid w:val="00173BEC"/>
    <w:rsid w:val="00176C8C"/>
    <w:rsid w:val="0017720A"/>
    <w:rsid w:val="001803A3"/>
    <w:rsid w:val="001833CC"/>
    <w:rsid w:val="00185DB0"/>
    <w:rsid w:val="001917B4"/>
    <w:rsid w:val="00192CCA"/>
    <w:rsid w:val="001945BA"/>
    <w:rsid w:val="00194FD9"/>
    <w:rsid w:val="001A1B8D"/>
    <w:rsid w:val="001A5B57"/>
    <w:rsid w:val="001B2372"/>
    <w:rsid w:val="001D1298"/>
    <w:rsid w:val="001D216C"/>
    <w:rsid w:val="001E3095"/>
    <w:rsid w:val="001E373E"/>
    <w:rsid w:val="00234493"/>
    <w:rsid w:val="002420F9"/>
    <w:rsid w:val="002428F8"/>
    <w:rsid w:val="002446D2"/>
    <w:rsid w:val="002449BB"/>
    <w:rsid w:val="00250211"/>
    <w:rsid w:val="00271E7A"/>
    <w:rsid w:val="0027696A"/>
    <w:rsid w:val="00284586"/>
    <w:rsid w:val="002933A8"/>
    <w:rsid w:val="002B01E6"/>
    <w:rsid w:val="002B7B01"/>
    <w:rsid w:val="002D2219"/>
    <w:rsid w:val="002D553C"/>
    <w:rsid w:val="002E373F"/>
    <w:rsid w:val="002F1E60"/>
    <w:rsid w:val="002F3AFD"/>
    <w:rsid w:val="002F644B"/>
    <w:rsid w:val="00320796"/>
    <w:rsid w:val="00332F8B"/>
    <w:rsid w:val="00344042"/>
    <w:rsid w:val="003456D1"/>
    <w:rsid w:val="00352AB4"/>
    <w:rsid w:val="003549C0"/>
    <w:rsid w:val="00375A6A"/>
    <w:rsid w:val="003917CD"/>
    <w:rsid w:val="003A3C30"/>
    <w:rsid w:val="003A66B3"/>
    <w:rsid w:val="003B2225"/>
    <w:rsid w:val="003B5B3E"/>
    <w:rsid w:val="003B642D"/>
    <w:rsid w:val="003C0225"/>
    <w:rsid w:val="003C2AA3"/>
    <w:rsid w:val="003C4500"/>
    <w:rsid w:val="003C4D93"/>
    <w:rsid w:val="003D6C23"/>
    <w:rsid w:val="003E0E88"/>
    <w:rsid w:val="003E7D1E"/>
    <w:rsid w:val="003F10A3"/>
    <w:rsid w:val="003F126E"/>
    <w:rsid w:val="0040422E"/>
    <w:rsid w:val="00407570"/>
    <w:rsid w:val="00423647"/>
    <w:rsid w:val="00444C32"/>
    <w:rsid w:val="00452C4A"/>
    <w:rsid w:val="0045426B"/>
    <w:rsid w:val="00455B44"/>
    <w:rsid w:val="00467F3D"/>
    <w:rsid w:val="0047653F"/>
    <w:rsid w:val="00480072"/>
    <w:rsid w:val="004809C9"/>
    <w:rsid w:val="00486547"/>
    <w:rsid w:val="004B1CCA"/>
    <w:rsid w:val="004B4CBE"/>
    <w:rsid w:val="004B6B04"/>
    <w:rsid w:val="004C32F0"/>
    <w:rsid w:val="004E5A13"/>
    <w:rsid w:val="004E6D09"/>
    <w:rsid w:val="004E7C80"/>
    <w:rsid w:val="004F120A"/>
    <w:rsid w:val="004F7DAE"/>
    <w:rsid w:val="005034BC"/>
    <w:rsid w:val="005055BD"/>
    <w:rsid w:val="00513A28"/>
    <w:rsid w:val="00520431"/>
    <w:rsid w:val="00535309"/>
    <w:rsid w:val="0054309E"/>
    <w:rsid w:val="005567A4"/>
    <w:rsid w:val="00562A5C"/>
    <w:rsid w:val="00571402"/>
    <w:rsid w:val="00586552"/>
    <w:rsid w:val="00587693"/>
    <w:rsid w:val="00596F3F"/>
    <w:rsid w:val="005B27DD"/>
    <w:rsid w:val="005B2BB3"/>
    <w:rsid w:val="005C5AD5"/>
    <w:rsid w:val="005C6131"/>
    <w:rsid w:val="005C6FA0"/>
    <w:rsid w:val="005D153F"/>
    <w:rsid w:val="005E12EF"/>
    <w:rsid w:val="005E1461"/>
    <w:rsid w:val="005E296B"/>
    <w:rsid w:val="005E4ADC"/>
    <w:rsid w:val="0060000A"/>
    <w:rsid w:val="00604689"/>
    <w:rsid w:val="00641EC0"/>
    <w:rsid w:val="006657E9"/>
    <w:rsid w:val="0068532D"/>
    <w:rsid w:val="00695285"/>
    <w:rsid w:val="006A413D"/>
    <w:rsid w:val="006C0068"/>
    <w:rsid w:val="006C3660"/>
    <w:rsid w:val="006F2A36"/>
    <w:rsid w:val="006F4EF3"/>
    <w:rsid w:val="007065CE"/>
    <w:rsid w:val="0073744D"/>
    <w:rsid w:val="00741474"/>
    <w:rsid w:val="007440A4"/>
    <w:rsid w:val="00763222"/>
    <w:rsid w:val="007710F8"/>
    <w:rsid w:val="007809B5"/>
    <w:rsid w:val="00782C0C"/>
    <w:rsid w:val="007A6C49"/>
    <w:rsid w:val="007C4908"/>
    <w:rsid w:val="007D2552"/>
    <w:rsid w:val="007D3420"/>
    <w:rsid w:val="007F07A4"/>
    <w:rsid w:val="007F3E5A"/>
    <w:rsid w:val="007F3FF5"/>
    <w:rsid w:val="007F5411"/>
    <w:rsid w:val="007F570B"/>
    <w:rsid w:val="0083159F"/>
    <w:rsid w:val="00847AA3"/>
    <w:rsid w:val="0086265C"/>
    <w:rsid w:val="00864584"/>
    <w:rsid w:val="0087173B"/>
    <w:rsid w:val="00872786"/>
    <w:rsid w:val="008765DF"/>
    <w:rsid w:val="00887FDE"/>
    <w:rsid w:val="008A2077"/>
    <w:rsid w:val="008A334C"/>
    <w:rsid w:val="008A4CAC"/>
    <w:rsid w:val="008B3FFA"/>
    <w:rsid w:val="008B58BC"/>
    <w:rsid w:val="008B5ABA"/>
    <w:rsid w:val="008C4009"/>
    <w:rsid w:val="008D2655"/>
    <w:rsid w:val="008D6314"/>
    <w:rsid w:val="008E34F5"/>
    <w:rsid w:val="008F0746"/>
    <w:rsid w:val="008F1001"/>
    <w:rsid w:val="009101DD"/>
    <w:rsid w:val="00931951"/>
    <w:rsid w:val="009340A2"/>
    <w:rsid w:val="009425F1"/>
    <w:rsid w:val="00943781"/>
    <w:rsid w:val="009531A1"/>
    <w:rsid w:val="00963751"/>
    <w:rsid w:val="00967525"/>
    <w:rsid w:val="009856E8"/>
    <w:rsid w:val="00992437"/>
    <w:rsid w:val="009C6AAA"/>
    <w:rsid w:val="009E7B06"/>
    <w:rsid w:val="009F42D4"/>
    <w:rsid w:val="00A02D57"/>
    <w:rsid w:val="00A068C3"/>
    <w:rsid w:val="00A13E47"/>
    <w:rsid w:val="00A3618B"/>
    <w:rsid w:val="00A46E94"/>
    <w:rsid w:val="00A52DFA"/>
    <w:rsid w:val="00A609D5"/>
    <w:rsid w:val="00A63007"/>
    <w:rsid w:val="00A7025E"/>
    <w:rsid w:val="00A811EA"/>
    <w:rsid w:val="00A818A7"/>
    <w:rsid w:val="00A81D5E"/>
    <w:rsid w:val="00A90CCD"/>
    <w:rsid w:val="00A910C9"/>
    <w:rsid w:val="00A92DDB"/>
    <w:rsid w:val="00AA47C1"/>
    <w:rsid w:val="00AA6A9F"/>
    <w:rsid w:val="00AB4DB8"/>
    <w:rsid w:val="00AB6C70"/>
    <w:rsid w:val="00AE47DB"/>
    <w:rsid w:val="00AE4EBA"/>
    <w:rsid w:val="00AF3265"/>
    <w:rsid w:val="00B12537"/>
    <w:rsid w:val="00B432D3"/>
    <w:rsid w:val="00B52D07"/>
    <w:rsid w:val="00B57020"/>
    <w:rsid w:val="00B660D8"/>
    <w:rsid w:val="00B84A36"/>
    <w:rsid w:val="00BA55CA"/>
    <w:rsid w:val="00BB089F"/>
    <w:rsid w:val="00BB2A67"/>
    <w:rsid w:val="00BB3C40"/>
    <w:rsid w:val="00BB4D00"/>
    <w:rsid w:val="00BB572C"/>
    <w:rsid w:val="00BD21D9"/>
    <w:rsid w:val="00BD69F5"/>
    <w:rsid w:val="00BE4AC9"/>
    <w:rsid w:val="00BF52F5"/>
    <w:rsid w:val="00C119C7"/>
    <w:rsid w:val="00C15C1B"/>
    <w:rsid w:val="00C23017"/>
    <w:rsid w:val="00C26BA3"/>
    <w:rsid w:val="00C32DB8"/>
    <w:rsid w:val="00C53BA1"/>
    <w:rsid w:val="00C73806"/>
    <w:rsid w:val="00C83793"/>
    <w:rsid w:val="00C97F61"/>
    <w:rsid w:val="00CA03D9"/>
    <w:rsid w:val="00CA6EDA"/>
    <w:rsid w:val="00CB5697"/>
    <w:rsid w:val="00CC69A2"/>
    <w:rsid w:val="00CE4E4E"/>
    <w:rsid w:val="00CE6EE7"/>
    <w:rsid w:val="00CE758C"/>
    <w:rsid w:val="00CF5D46"/>
    <w:rsid w:val="00D07439"/>
    <w:rsid w:val="00D12A7E"/>
    <w:rsid w:val="00D1401E"/>
    <w:rsid w:val="00D25A86"/>
    <w:rsid w:val="00D41041"/>
    <w:rsid w:val="00D46475"/>
    <w:rsid w:val="00D534C6"/>
    <w:rsid w:val="00D64BBE"/>
    <w:rsid w:val="00D719CF"/>
    <w:rsid w:val="00D806BA"/>
    <w:rsid w:val="00D82EA9"/>
    <w:rsid w:val="00D85603"/>
    <w:rsid w:val="00D94006"/>
    <w:rsid w:val="00D966AF"/>
    <w:rsid w:val="00DA18DB"/>
    <w:rsid w:val="00DB2278"/>
    <w:rsid w:val="00DC54D9"/>
    <w:rsid w:val="00DF2B4D"/>
    <w:rsid w:val="00E15E3D"/>
    <w:rsid w:val="00E22C33"/>
    <w:rsid w:val="00E24168"/>
    <w:rsid w:val="00E27B02"/>
    <w:rsid w:val="00E3377D"/>
    <w:rsid w:val="00E452E7"/>
    <w:rsid w:val="00E45BD6"/>
    <w:rsid w:val="00E65C1D"/>
    <w:rsid w:val="00E6666C"/>
    <w:rsid w:val="00E811C5"/>
    <w:rsid w:val="00E852FF"/>
    <w:rsid w:val="00E86088"/>
    <w:rsid w:val="00EA4959"/>
    <w:rsid w:val="00EA4AEF"/>
    <w:rsid w:val="00EA6CD2"/>
    <w:rsid w:val="00EA7AD3"/>
    <w:rsid w:val="00EC145F"/>
    <w:rsid w:val="00ED3F7A"/>
    <w:rsid w:val="00EE353A"/>
    <w:rsid w:val="00EE39C7"/>
    <w:rsid w:val="00EE6A03"/>
    <w:rsid w:val="00EF4272"/>
    <w:rsid w:val="00EF4D1E"/>
    <w:rsid w:val="00F01A93"/>
    <w:rsid w:val="00F05922"/>
    <w:rsid w:val="00F5401B"/>
    <w:rsid w:val="00F573BF"/>
    <w:rsid w:val="00F61E40"/>
    <w:rsid w:val="00F85B03"/>
    <w:rsid w:val="00F90EA9"/>
    <w:rsid w:val="00F91C60"/>
    <w:rsid w:val="00F95DD4"/>
    <w:rsid w:val="00FA475A"/>
    <w:rsid w:val="00FA655F"/>
    <w:rsid w:val="00FA67DD"/>
    <w:rsid w:val="00FB4BB0"/>
    <w:rsid w:val="00FD3030"/>
    <w:rsid w:val="00FD5D8C"/>
    <w:rsid w:val="00FD71AE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8E5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D7"/>
  </w:style>
  <w:style w:type="paragraph" w:styleId="Footer">
    <w:name w:val="footer"/>
    <w:basedOn w:val="Normal"/>
    <w:link w:val="Foot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D7"/>
  </w:style>
  <w:style w:type="paragraph" w:styleId="NoSpacing">
    <w:name w:val="No Spacing"/>
    <w:uiPriority w:val="1"/>
    <w:qFormat/>
    <w:rsid w:val="00134A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59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59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6D1"/>
    <w:rPr>
      <w:color w:val="800080" w:themeColor="followedHyperlink"/>
      <w:u w:val="single"/>
    </w:rPr>
  </w:style>
  <w:style w:type="character" w:customStyle="1" w:styleId="center">
    <w:name w:val="center"/>
    <w:basedOn w:val="DefaultParagraphFont"/>
    <w:rsid w:val="005D153F"/>
  </w:style>
  <w:style w:type="paragraph" w:styleId="Revision">
    <w:name w:val="Revision"/>
    <w:hidden/>
    <w:uiPriority w:val="99"/>
    <w:semiHidden/>
    <w:rsid w:val="00641EC0"/>
    <w:pPr>
      <w:spacing w:after="0" w:line="240" w:lineRule="auto"/>
    </w:pPr>
  </w:style>
  <w:style w:type="table" w:styleId="TableGrid">
    <w:name w:val="Table Grid"/>
    <w:basedOn w:val="TableNormal"/>
    <w:uiPriority w:val="39"/>
    <w:rsid w:val="00D4104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D7"/>
  </w:style>
  <w:style w:type="paragraph" w:styleId="Footer">
    <w:name w:val="footer"/>
    <w:basedOn w:val="Normal"/>
    <w:link w:val="Foot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D7"/>
  </w:style>
  <w:style w:type="paragraph" w:styleId="NoSpacing">
    <w:name w:val="No Spacing"/>
    <w:uiPriority w:val="1"/>
    <w:qFormat/>
    <w:rsid w:val="00134A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59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59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6D1"/>
    <w:rPr>
      <w:color w:val="800080" w:themeColor="followedHyperlink"/>
      <w:u w:val="single"/>
    </w:rPr>
  </w:style>
  <w:style w:type="character" w:customStyle="1" w:styleId="center">
    <w:name w:val="center"/>
    <w:basedOn w:val="DefaultParagraphFont"/>
    <w:rsid w:val="005D153F"/>
  </w:style>
  <w:style w:type="paragraph" w:styleId="Revision">
    <w:name w:val="Revision"/>
    <w:hidden/>
    <w:uiPriority w:val="99"/>
    <w:semiHidden/>
    <w:rsid w:val="00641EC0"/>
    <w:pPr>
      <w:spacing w:after="0" w:line="240" w:lineRule="auto"/>
    </w:pPr>
  </w:style>
  <w:style w:type="table" w:styleId="TableGrid">
    <w:name w:val="Table Grid"/>
    <w:basedOn w:val="TableNormal"/>
    <w:uiPriority w:val="39"/>
    <w:rsid w:val="00D4104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2mkJQWp" TargetMode="External"/><Relationship Id="rId18" Type="http://schemas.openxmlformats.org/officeDocument/2006/relationships/hyperlink" Target="http://on.nyc.gov/2yY1Fkc" TargetMode="External"/><Relationship Id="rId26" Type="http://schemas.openxmlformats.org/officeDocument/2006/relationships/hyperlink" Target="http://on.nyc.gov/2AFumj1" TargetMode="External"/><Relationship Id="rId3" Type="http://schemas.openxmlformats.org/officeDocument/2006/relationships/styles" Target="styles.xml"/><Relationship Id="rId21" Type="http://schemas.openxmlformats.org/officeDocument/2006/relationships/hyperlink" Target="mailto:workwell@olr.nyc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it.ly/2vS2ibH" TargetMode="External"/><Relationship Id="rId17" Type="http://schemas.openxmlformats.org/officeDocument/2006/relationships/hyperlink" Target="http://on.nyc.gov/2ic4UK2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on.nyc.gov/2AC9JDj" TargetMode="External"/><Relationship Id="rId20" Type="http://schemas.openxmlformats.org/officeDocument/2006/relationships/hyperlink" Target="http://on.nyc.gov/2AFumj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rkwell@olr.nyc.gov" TargetMode="External"/><Relationship Id="rId24" Type="http://schemas.openxmlformats.org/officeDocument/2006/relationships/hyperlink" Target="http://bit.ly/2ymzHN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1.nyc.gov/assets/doh/downloads/pdf/public/dohmhnews10-02.pdf" TargetMode="External"/><Relationship Id="rId23" Type="http://schemas.openxmlformats.org/officeDocument/2006/relationships/hyperlink" Target="http://bit.ly/2ymzHN2" TargetMode="External"/><Relationship Id="rId28" Type="http://schemas.openxmlformats.org/officeDocument/2006/relationships/header" Target="header1.xml"/><Relationship Id="rId10" Type="http://schemas.openxmlformats.org/officeDocument/2006/relationships/hyperlink" Target="http://bit.ly/2jqu8YZ" TargetMode="External"/><Relationship Id="rId19" Type="http://schemas.openxmlformats.org/officeDocument/2006/relationships/hyperlink" Target="http://on.nyc.gov/2hFu56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on.nyc.gov/2hFkLzS" TargetMode="External"/><Relationship Id="rId22" Type="http://schemas.openxmlformats.org/officeDocument/2006/relationships/image" Target="media/image2.png"/><Relationship Id="rId27" Type="http://schemas.openxmlformats.org/officeDocument/2006/relationships/hyperlink" Target="mailto:workwell@olr.nyc.g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0700E1-5AF4-4B5C-AC2A-E2DF101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2831</Characters>
  <Application>Microsoft Office Word</Application>
  <DocSecurity>4</DocSecurity>
  <Lines>85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Jermey Taylor</dc:creator>
  <cp:lastModifiedBy>beth</cp:lastModifiedBy>
  <cp:revision>2</cp:revision>
  <cp:lastPrinted>2017-11-03T13:57:00Z</cp:lastPrinted>
  <dcterms:created xsi:type="dcterms:W3CDTF">2017-12-27T20:58:00Z</dcterms:created>
  <dcterms:modified xsi:type="dcterms:W3CDTF">2017-12-27T20:58:00Z</dcterms:modified>
</cp:coreProperties>
</file>