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3C2E0" w14:textId="77777777" w:rsidR="00C4399B" w:rsidRDefault="00C4399B" w:rsidP="00291FDF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0EB4C5E7" w14:textId="53160AA8" w:rsidR="00291FDF" w:rsidRDefault="00C4399B" w:rsidP="005E4B1A">
      <w:pPr>
        <w:pStyle w:val="NormalWeb"/>
        <w:shd w:val="clear" w:color="auto" w:fill="FFFFFF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25D825F" wp14:editId="485F51C6">
            <wp:extent cx="1693628" cy="1002030"/>
            <wp:effectExtent l="0" t="0" r="1905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526" cy="100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F142" w14:textId="77777777" w:rsidR="00C4399B" w:rsidRDefault="00C4399B" w:rsidP="00291FDF">
      <w:pPr>
        <w:pStyle w:val="NormalWeb"/>
        <w:shd w:val="clear" w:color="auto" w:fill="FFFFFF"/>
      </w:pPr>
    </w:p>
    <w:p w14:paraId="7D13F579" w14:textId="1877B7CF" w:rsidR="00291FDF" w:rsidRDefault="00291FDF" w:rsidP="00291FDF">
      <w:pPr>
        <w:pStyle w:val="NormalWeb"/>
        <w:shd w:val="clear" w:color="auto" w:fill="FFFFFF"/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A reminder from </w:t>
      </w:r>
      <w:hyperlink r:id="rId6" w:history="1">
        <w:proofErr w:type="spellStart"/>
        <w:r>
          <w:rPr>
            <w:rStyle w:val="Hyperlink"/>
            <w:rFonts w:ascii="Calibri" w:hAnsi="Calibri"/>
            <w:sz w:val="22"/>
            <w:szCs w:val="22"/>
          </w:rPr>
          <w:t>WorkWell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NYC</w:t>
        </w:r>
      </w:hyperlink>
      <w:r>
        <w:rPr>
          <w:rFonts w:ascii="Calibri" w:hAnsi="Calibri"/>
          <w:color w:val="000000"/>
          <w:sz w:val="22"/>
          <w:szCs w:val="22"/>
        </w:rPr>
        <w:t xml:space="preserve">: you have the power to make small changes that can improve your health! Check out the new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Guide to Healthy Eating &amp; Active Living in NYC</w:t>
        </w:r>
      </w:hyperlink>
      <w:r>
        <w:rPr>
          <w:rFonts w:ascii="Calibri" w:hAnsi="Calibri"/>
          <w:color w:val="000000"/>
          <w:sz w:val="22"/>
          <w:szCs w:val="22"/>
        </w:rPr>
        <w:t xml:space="preserve"> to learn simple steps for creating healthy habits. </w:t>
      </w:r>
    </w:p>
    <w:p w14:paraId="01BD1F31" w14:textId="77777777" w:rsidR="00291FDF" w:rsidRDefault="00291FDF" w:rsidP="00291FDF">
      <w:pPr>
        <w:pStyle w:val="NormalWeb"/>
        <w:shd w:val="clear" w:color="auto" w:fill="FFFFFF"/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F625492" w14:textId="2DE7BF87" w:rsidR="00291FDF" w:rsidRDefault="00573045" w:rsidP="00291FDF">
      <w:pPr>
        <w:pStyle w:val="NormalWeb"/>
        <w:shd w:val="clear" w:color="auto" w:fill="FFFFFF"/>
      </w:pPr>
      <w:r>
        <w:rPr>
          <w:rFonts w:ascii="Calibri" w:hAnsi="Calibri"/>
          <w:color w:val="000000"/>
          <w:sz w:val="22"/>
          <w:szCs w:val="22"/>
        </w:rPr>
        <w:t>T</w:t>
      </w:r>
      <w:r w:rsidR="00291FDF">
        <w:rPr>
          <w:rFonts w:ascii="Calibri" w:hAnsi="Calibri"/>
          <w:color w:val="000000"/>
          <w:sz w:val="22"/>
          <w:szCs w:val="22"/>
        </w:rPr>
        <w:t>ry these three easy steps to increase your fruit and vegetable consumption!</w:t>
      </w:r>
    </w:p>
    <w:p w14:paraId="0A53409B" w14:textId="77777777" w:rsidR="00291FDF" w:rsidRDefault="00291FDF" w:rsidP="00291FDF">
      <w:pPr>
        <w:pStyle w:val="NormalWeb"/>
        <w:shd w:val="clear" w:color="auto" w:fill="FFFFFF"/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6E24371" w14:textId="66A34D6E" w:rsidR="00291FDF" w:rsidRDefault="00291FDF" w:rsidP="00291FDF">
      <w:pPr>
        <w:pStyle w:val="NormalWeb"/>
        <w:shd w:val="clear" w:color="auto" w:fill="FFFFFF"/>
      </w:pPr>
      <w:r w:rsidRPr="00D9597A">
        <w:rPr>
          <w:rFonts w:ascii="Calibri" w:hAnsi="Calibri"/>
          <w:b/>
          <w:color w:val="000000"/>
          <w:sz w:val="22"/>
          <w:szCs w:val="22"/>
        </w:rPr>
        <w:t>#1: Include fruits and vegetables as a key part of your heart-healthy diet.</w:t>
      </w:r>
      <w:r>
        <w:rPr>
          <w:rFonts w:ascii="Calibri" w:hAnsi="Calibri"/>
          <w:color w:val="000000"/>
          <w:sz w:val="22"/>
          <w:szCs w:val="22"/>
        </w:rPr>
        <w:t xml:space="preserve"> They contain vitamins and minerals, as well as fiber, which helps you feel full on fewer calories</w:t>
      </w:r>
      <w:r>
        <w:rPr>
          <w:rFonts w:ascii="Calibri" w:hAnsi="Calibri"/>
          <w:sz w:val="22"/>
          <w:szCs w:val="22"/>
        </w:rPr>
        <w:t>. At meals, make 1/2 your plate fruits and vegetables</w:t>
      </w:r>
      <w:r w:rsidR="0057304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enjoy them as a snack or even on the go.  </w:t>
      </w:r>
      <w:r w:rsidRPr="00291FDF">
        <w:rPr>
          <w:rFonts w:ascii="Calibri" w:hAnsi="Calibri"/>
          <w:sz w:val="22"/>
          <w:szCs w:val="22"/>
        </w:rPr>
        <w:t xml:space="preserve">Bananas, apples, baby </w:t>
      </w:r>
      <w:r>
        <w:rPr>
          <w:rFonts w:ascii="Calibri" w:hAnsi="Calibri"/>
          <w:sz w:val="22"/>
          <w:szCs w:val="22"/>
        </w:rPr>
        <w:t xml:space="preserve">carrots and sliced peppers are great options to carry with you. </w:t>
      </w:r>
    </w:p>
    <w:p w14:paraId="21420452" w14:textId="77777777" w:rsidR="00291FDF" w:rsidRPr="00D9597A" w:rsidRDefault="00291FDF" w:rsidP="00291FDF">
      <w:pPr>
        <w:pStyle w:val="NormalWeb"/>
        <w:shd w:val="clear" w:color="auto" w:fill="FFFFFF"/>
        <w:rPr>
          <w:b/>
        </w:rPr>
      </w:pPr>
      <w:r w:rsidRPr="00D9597A">
        <w:rPr>
          <w:rFonts w:ascii="Calibri" w:hAnsi="Calibri"/>
          <w:b/>
          <w:sz w:val="22"/>
          <w:szCs w:val="22"/>
        </w:rPr>
        <w:t> </w:t>
      </w:r>
    </w:p>
    <w:p w14:paraId="7CAC6F17" w14:textId="77777777" w:rsidR="00291FDF" w:rsidRDefault="00291FDF" w:rsidP="00291FDF">
      <w:pPr>
        <w:pStyle w:val="NormalWeb"/>
        <w:shd w:val="clear" w:color="auto" w:fill="FFFFFF"/>
      </w:pPr>
      <w:r w:rsidRPr="00D9597A">
        <w:rPr>
          <w:rFonts w:ascii="Calibri" w:hAnsi="Calibri"/>
          <w:b/>
          <w:color w:val="000000"/>
          <w:sz w:val="22"/>
          <w:szCs w:val="22"/>
        </w:rPr>
        <w:t>#2: Visit your local farmers’ marke</w:t>
      </w:r>
      <w:r w:rsidRPr="004A5408">
        <w:rPr>
          <w:rFonts w:ascii="Calibri" w:hAnsi="Calibri"/>
          <w:b/>
          <w:color w:val="000000"/>
          <w:sz w:val="22"/>
          <w:szCs w:val="22"/>
        </w:rPr>
        <w:t>ts to buy fresh and affordable produce</w:t>
      </w:r>
      <w:r>
        <w:rPr>
          <w:rFonts w:ascii="Calibri" w:hAnsi="Calibri"/>
          <w:color w:val="000000"/>
          <w:sz w:val="22"/>
          <w:szCs w:val="22"/>
        </w:rPr>
        <w:t xml:space="preserve"> while supporting local farmers. A wide variety of delicious produce is in season now in our region, including tomatoes, collard greens, summer squash, berries, and more! Text “</w:t>
      </w:r>
      <w:proofErr w:type="spellStart"/>
      <w:r>
        <w:rPr>
          <w:rFonts w:ascii="Calibri" w:hAnsi="Calibri"/>
          <w:color w:val="000000"/>
          <w:sz w:val="22"/>
          <w:szCs w:val="22"/>
        </w:rPr>
        <w:t>SoGood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” to 877877 or use this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map</w:t>
        </w:r>
      </w:hyperlink>
      <w:r>
        <w:rPr>
          <w:rFonts w:ascii="Calibri" w:hAnsi="Calibri"/>
          <w:color w:val="000000"/>
          <w:sz w:val="22"/>
          <w:szCs w:val="22"/>
        </w:rPr>
        <w:t xml:space="preserve"> to find a farmers’ market near you</w:t>
      </w:r>
      <w:r>
        <w:rPr>
          <w:rFonts w:ascii="Calibri" w:hAnsi="Calibri"/>
          <w:color w:val="1F497D"/>
          <w:sz w:val="22"/>
          <w:szCs w:val="22"/>
        </w:rPr>
        <w:t>.</w:t>
      </w:r>
    </w:p>
    <w:p w14:paraId="7E2EB31F" w14:textId="77777777" w:rsidR="00291FDF" w:rsidRDefault="00291FDF" w:rsidP="00291FDF">
      <w:pPr>
        <w:pStyle w:val="NormalWeb"/>
        <w:shd w:val="clear" w:color="auto" w:fill="FFFFFF"/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609AB082" w14:textId="77777777" w:rsidR="00291FDF" w:rsidRDefault="00291FDF" w:rsidP="00291FDF">
      <w:pPr>
        <w:pStyle w:val="NormalWeb"/>
        <w:shd w:val="clear" w:color="auto" w:fill="FFFFFF"/>
      </w:pPr>
      <w:r w:rsidRPr="00D9597A">
        <w:rPr>
          <w:rFonts w:ascii="Calibri" w:hAnsi="Calibri"/>
          <w:b/>
          <w:color w:val="000000"/>
          <w:sz w:val="22"/>
          <w:szCs w:val="22"/>
        </w:rPr>
        <w:t xml:space="preserve">#3: Attend a free healthy </w:t>
      </w:r>
      <w:r w:rsidRPr="004A5408">
        <w:rPr>
          <w:rFonts w:ascii="Calibri" w:hAnsi="Calibri"/>
          <w:b/>
          <w:color w:val="000000"/>
          <w:sz w:val="22"/>
          <w:szCs w:val="22"/>
        </w:rPr>
        <w:t>cooking class at a farmers’ market</w:t>
      </w:r>
      <w:r>
        <w:rPr>
          <w:rFonts w:ascii="Calibri" w:hAnsi="Calibri"/>
          <w:color w:val="000000"/>
          <w:sz w:val="22"/>
          <w:szCs w:val="22"/>
        </w:rPr>
        <w:t xml:space="preserve"> provided by the NYC Department of Health &amp; Mental Hygiene’s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Stellar Farmers’ Market</w:t>
        </w:r>
      </w:hyperlink>
      <w:r>
        <w:rPr>
          <w:rFonts w:ascii="Calibri" w:hAnsi="Calibri"/>
          <w:color w:val="000000"/>
          <w:sz w:val="22"/>
          <w:szCs w:val="22"/>
        </w:rPr>
        <w:t xml:space="preserve"> program. You can try a new fruit or vegetable and learn to cook with it. If you’re not able to attend a class, download these healthy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recipes</w:t>
        </w:r>
      </w:hyperlink>
      <w:r>
        <w:rPr>
          <w:rFonts w:ascii="Calibri" w:hAnsi="Calibri"/>
          <w:color w:val="000000"/>
          <w:sz w:val="22"/>
          <w:szCs w:val="22"/>
        </w:rPr>
        <w:t xml:space="preserve"> and get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tips</w:t>
        </w:r>
      </w:hyperlink>
      <w:r>
        <w:rPr>
          <w:rStyle w:val="CommentReference"/>
          <w:rFonts w:ascii="Calibri" w:hAnsi="Calibri"/>
          <w:color w:val="000000"/>
          <w:sz w:val="16"/>
          <w:szCs w:val="16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on incorporating more fruits and vegetables into your day. </w:t>
      </w:r>
    </w:p>
    <w:p w14:paraId="29725BFF" w14:textId="77777777" w:rsidR="00291FDF" w:rsidRDefault="00291FDF" w:rsidP="00291FDF">
      <w:pPr>
        <w:pStyle w:val="NormalWeb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23400747" w14:textId="77777777" w:rsidR="00291FDF" w:rsidRDefault="00291FDF" w:rsidP="00291FDF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Stay tuned for regular </w:t>
      </w:r>
      <w:hyperlink r:id="rId12" w:history="1">
        <w:proofErr w:type="spellStart"/>
        <w:r>
          <w:rPr>
            <w:rStyle w:val="Hyperlink"/>
            <w:rFonts w:ascii="Calibri" w:hAnsi="Calibri"/>
            <w:sz w:val="22"/>
            <w:szCs w:val="22"/>
          </w:rPr>
          <w:t>WorkWell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NYC</w:t>
        </w:r>
      </w:hyperlink>
      <w:r>
        <w:rPr>
          <w:rFonts w:ascii="Calibri" w:hAnsi="Calibri"/>
          <w:color w:val="000000"/>
          <w:sz w:val="22"/>
          <w:szCs w:val="22"/>
        </w:rPr>
        <w:t xml:space="preserve"> emails like this one, which will include tips on a variety of health and wellness topics! </w:t>
      </w:r>
    </w:p>
    <w:p w14:paraId="3677EA14" w14:textId="77777777" w:rsidR="009804A1" w:rsidRDefault="009804A1" w:rsidP="00291FDF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14:paraId="315BCDEC" w14:textId="77777777" w:rsidR="009804A1" w:rsidRDefault="009804A1" w:rsidP="00291FDF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14:paraId="1F49F77E" w14:textId="4ABDECA2" w:rsidR="00C92CAC" w:rsidRDefault="00291FDF" w:rsidP="005E4B1A">
      <w:pPr>
        <w:jc w:val="center"/>
      </w:pPr>
      <w:r w:rsidRPr="00291FDF">
        <w:rPr>
          <w:noProof/>
        </w:rPr>
        <w:drawing>
          <wp:inline distT="0" distB="0" distL="0" distR="0" wp14:anchorId="09C04DAB" wp14:editId="317041E2">
            <wp:extent cx="1198659" cy="1598212"/>
            <wp:effectExtent l="0" t="0" r="1905" b="2540"/>
            <wp:docPr id="2" name="Picture 2" descr="C:\Users\eleonard1\AppData\Local\Microsoft\Windows\Temporary Internet Files\Content.Outlook\W8SOOL6V\HEAL Cover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onard1\AppData\Local\Microsoft\Windows\Temporary Internet Files\Content.Outlook\W8SOOL6V\HEAL Cover_JPE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78" cy="16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7DDCC957" wp14:editId="1A251A20">
            <wp:extent cx="1280160" cy="1163577"/>
            <wp:effectExtent l="0" t="0" r="0" b="0"/>
            <wp:docPr id="1" name="Picture 1" descr="http://www.choosemyplate.gov/sites/default/files/printablematerials/myplate_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osemyplate.gov/sites/default/files/printablematerials/myplate_gre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54" cy="116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DF"/>
    <w:rsid w:val="001051B8"/>
    <w:rsid w:val="00276A47"/>
    <w:rsid w:val="00291FDF"/>
    <w:rsid w:val="002C387D"/>
    <w:rsid w:val="004A5408"/>
    <w:rsid w:val="00573045"/>
    <w:rsid w:val="005E4B1A"/>
    <w:rsid w:val="006E3D91"/>
    <w:rsid w:val="007A3616"/>
    <w:rsid w:val="009804A1"/>
    <w:rsid w:val="00BD132B"/>
    <w:rsid w:val="00C4399B"/>
    <w:rsid w:val="00C66238"/>
    <w:rsid w:val="00C92CAC"/>
    <w:rsid w:val="00CB176E"/>
    <w:rsid w:val="00D4544F"/>
    <w:rsid w:val="00D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3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FD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91F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FDF"/>
  </w:style>
  <w:style w:type="paragraph" w:styleId="CommentText">
    <w:name w:val="annotation text"/>
    <w:basedOn w:val="Normal"/>
    <w:link w:val="CommentTextChar"/>
    <w:uiPriority w:val="99"/>
    <w:semiHidden/>
    <w:unhideWhenUsed/>
    <w:rsid w:val="0029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544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FD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91F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FDF"/>
  </w:style>
  <w:style w:type="paragraph" w:styleId="CommentText">
    <w:name w:val="annotation text"/>
    <w:basedOn w:val="Normal"/>
    <w:link w:val="CommentTextChar"/>
    <w:uiPriority w:val="99"/>
    <w:semiHidden/>
    <w:unhideWhenUsed/>
    <w:rsid w:val="0029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5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nyc.gov/assets/doh/downloads/pdf/cdp/farmers-market-map.pdf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1.nyc.gov/assets/doh/downloads/pdf/cdp/healthy-eating-active-living-guide.pdf" TargetMode="External"/><Relationship Id="rId12" Type="http://schemas.openxmlformats.org/officeDocument/2006/relationships/hyperlink" Target="http://www1.nyc.gov/site/olr/wellness/wellnesshome.pag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1.nyc.gov/site/olr/wellness/wellnesshome.page" TargetMode="External"/><Relationship Id="rId11" Type="http://schemas.openxmlformats.org/officeDocument/2006/relationships/hyperlink" Target="http://www1.nyc.gov/assets/doh/downloads/pdf/cdp/healthy-eating-active-living-guide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1.nyc.gov/assets/doh/downloads/pdf/cdp/stellar-farmers-markets-recip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nyc.gov/site/doh/health/health-topics/cdp-farmersmarkets.pag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1781</Characters>
  <Application>Microsoft Office Word</Application>
  <DocSecurity>4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Leonard</dc:creator>
  <cp:lastModifiedBy>beth</cp:lastModifiedBy>
  <cp:revision>2</cp:revision>
  <dcterms:created xsi:type="dcterms:W3CDTF">2017-12-27T21:00:00Z</dcterms:created>
  <dcterms:modified xsi:type="dcterms:W3CDTF">2017-12-27T21:00:00Z</dcterms:modified>
</cp:coreProperties>
</file>